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668" w:rsidRDefault="00682668" w:rsidP="00736B4D">
      <w:pPr>
        <w:spacing w:after="0" w:line="320" w:lineRule="atLeast"/>
        <w:jc w:val="both"/>
        <w:outlineLvl w:val="0"/>
        <w:rPr>
          <w:rFonts w:ascii="Trebuchet MS" w:eastAsia="Times New Roman" w:hAnsi="Trebuchet MS"/>
          <w:b/>
          <w:lang w:val="en-US"/>
        </w:rPr>
      </w:pPr>
    </w:p>
    <w:p w:rsidR="00736B4D" w:rsidRDefault="000B56EB" w:rsidP="00736B4D">
      <w:pPr>
        <w:spacing w:after="0" w:line="320" w:lineRule="atLeast"/>
        <w:jc w:val="both"/>
        <w:outlineLvl w:val="0"/>
        <w:rPr>
          <w:rFonts w:ascii="Trebuchet MS" w:eastAsia="Times New Roman" w:hAnsi="Trebuchet MS"/>
          <w:b/>
          <w:lang w:val="en-US"/>
        </w:rPr>
      </w:pPr>
      <w:r>
        <w:rPr>
          <w:rFonts w:ascii="Trebuchet MS" w:eastAsia="Times New Roman" w:hAnsi="Trebuchet MS"/>
          <w:b/>
          <w:lang w:val="en-US"/>
        </w:rPr>
        <w:t>R</w:t>
      </w:r>
      <w:r w:rsidR="00D13F64" w:rsidRPr="00D13F64">
        <w:rPr>
          <w:rFonts w:ascii="Trebuchet MS" w:eastAsia="Times New Roman" w:hAnsi="Trebuchet MS"/>
          <w:b/>
          <w:lang w:val="en-US"/>
        </w:rPr>
        <w:t>anking</w:t>
      </w:r>
      <w:r w:rsidR="00D13F64">
        <w:rPr>
          <w:rFonts w:ascii="Trebuchet MS" w:eastAsia="Times New Roman" w:hAnsi="Trebuchet MS"/>
          <w:b/>
          <w:lang w:val="en-US"/>
        </w:rPr>
        <w:t xml:space="preserve"> de ESE Bu</w:t>
      </w:r>
      <w:r w:rsidR="00D13F64" w:rsidRPr="00D13F64">
        <w:rPr>
          <w:rFonts w:ascii="Trebuchet MS" w:eastAsia="Times New Roman" w:hAnsi="Trebuchet MS"/>
          <w:b/>
          <w:lang w:val="en-US"/>
        </w:rPr>
        <w:t>siness School:</w:t>
      </w:r>
    </w:p>
    <w:p w:rsidR="009C0067" w:rsidRPr="00736B4D" w:rsidRDefault="009C0067" w:rsidP="00736B4D">
      <w:pPr>
        <w:spacing w:after="0" w:line="320" w:lineRule="atLeast"/>
        <w:jc w:val="both"/>
        <w:outlineLvl w:val="0"/>
        <w:rPr>
          <w:rFonts w:ascii="Trebuchet MS" w:hAnsi="Trebuchet MS" w:cs="Arial"/>
          <w:b/>
          <w:sz w:val="32"/>
          <w:szCs w:val="32"/>
        </w:rPr>
      </w:pPr>
      <w:proofErr w:type="spellStart"/>
      <w:r w:rsidRPr="00736B4D">
        <w:rPr>
          <w:rFonts w:ascii="Trebuchet MS" w:hAnsi="Trebuchet MS" w:cs="Arial"/>
          <w:b/>
          <w:sz w:val="32"/>
          <w:szCs w:val="32"/>
        </w:rPr>
        <w:t>Entel</w:t>
      </w:r>
      <w:proofErr w:type="spellEnd"/>
      <w:r w:rsidRPr="00736B4D">
        <w:rPr>
          <w:rFonts w:ascii="Trebuchet MS" w:hAnsi="Trebuchet MS" w:cs="Arial"/>
          <w:b/>
          <w:sz w:val="32"/>
          <w:szCs w:val="32"/>
        </w:rPr>
        <w:t xml:space="preserve"> es reconocida como la empresa de</w:t>
      </w:r>
    </w:p>
    <w:p w:rsidR="009C0067" w:rsidRPr="00736B4D" w:rsidRDefault="009C0067" w:rsidP="00736B4D">
      <w:pPr>
        <w:spacing w:after="0" w:line="320" w:lineRule="atLeast"/>
        <w:jc w:val="both"/>
        <w:rPr>
          <w:rFonts w:ascii="Trebuchet MS" w:hAnsi="Trebuchet MS" w:cs="Arial"/>
          <w:b/>
          <w:sz w:val="32"/>
          <w:szCs w:val="32"/>
        </w:rPr>
      </w:pPr>
      <w:proofErr w:type="gramStart"/>
      <w:r w:rsidRPr="00736B4D">
        <w:rPr>
          <w:rFonts w:ascii="Trebuchet MS" w:hAnsi="Trebuchet MS" w:cs="Arial"/>
          <w:b/>
          <w:sz w:val="32"/>
          <w:szCs w:val="32"/>
        </w:rPr>
        <w:t>telecomunicaciones</w:t>
      </w:r>
      <w:proofErr w:type="gramEnd"/>
      <w:r w:rsidRPr="00736B4D">
        <w:rPr>
          <w:rFonts w:ascii="Trebuchet MS" w:hAnsi="Trebuchet MS" w:cs="Arial"/>
          <w:b/>
          <w:sz w:val="32"/>
          <w:szCs w:val="32"/>
        </w:rPr>
        <w:t xml:space="preserve"> más innovadora</w:t>
      </w:r>
      <w:r w:rsidR="00736B4D">
        <w:rPr>
          <w:rFonts w:ascii="Trebuchet MS" w:hAnsi="Trebuchet MS" w:cs="Arial"/>
          <w:b/>
          <w:sz w:val="32"/>
          <w:szCs w:val="32"/>
        </w:rPr>
        <w:t xml:space="preserve"> del país</w:t>
      </w:r>
    </w:p>
    <w:p w:rsidR="00E9410D" w:rsidRPr="00CA18ED" w:rsidRDefault="00E9410D" w:rsidP="00CA18ED">
      <w:pPr>
        <w:spacing w:after="0" w:line="320" w:lineRule="atLeast"/>
        <w:jc w:val="both"/>
        <w:rPr>
          <w:rFonts w:ascii="Trebuchet MS" w:hAnsi="Trebuchet MS" w:cs="Arial"/>
          <w:b/>
        </w:rPr>
      </w:pPr>
    </w:p>
    <w:p w:rsidR="00CA18ED" w:rsidRPr="00CA18ED" w:rsidRDefault="00B37575" w:rsidP="00DB7DA5">
      <w:pPr>
        <w:numPr>
          <w:ilvl w:val="0"/>
          <w:numId w:val="10"/>
        </w:numPr>
        <w:spacing w:after="0" w:line="320" w:lineRule="atLeast"/>
        <w:ind w:left="284"/>
        <w:jc w:val="both"/>
        <w:rPr>
          <w:rFonts w:ascii="Trebuchet MS" w:hAnsi="Trebuchet MS" w:cs="Arial"/>
          <w:b/>
          <w:sz w:val="32"/>
          <w:szCs w:val="32"/>
        </w:rPr>
      </w:pPr>
      <w:r>
        <w:rPr>
          <w:rFonts w:ascii="Trebuchet MS" w:hAnsi="Trebuchet MS" w:cs="Arial"/>
          <w:b/>
        </w:rPr>
        <w:t xml:space="preserve">La compañía </w:t>
      </w:r>
      <w:r w:rsidR="001C0F44">
        <w:rPr>
          <w:rFonts w:ascii="Trebuchet MS" w:hAnsi="Trebuchet MS" w:cs="Arial"/>
          <w:b/>
        </w:rPr>
        <w:t>obtuvo</w:t>
      </w:r>
      <w:r w:rsidR="00016FA8">
        <w:rPr>
          <w:rFonts w:ascii="Trebuchet MS" w:hAnsi="Trebuchet MS" w:cs="Arial"/>
          <w:b/>
        </w:rPr>
        <w:t xml:space="preserve"> el primer lugar en el sector telecomunicaciones por tener la visión e impulsar en su estrategia de negocios la transmisión de datos, hoy una tendencia que va en aumento en nuestro país y en el mundo.</w:t>
      </w:r>
    </w:p>
    <w:p w:rsidR="00CB395B" w:rsidRPr="00CB395B" w:rsidRDefault="00CB395B" w:rsidP="00CB395B">
      <w:pPr>
        <w:spacing w:after="0" w:line="320" w:lineRule="atLeast"/>
        <w:jc w:val="both"/>
        <w:rPr>
          <w:rFonts w:ascii="Trebuchet MS" w:hAnsi="Trebuchet MS" w:cs="Arial"/>
          <w:b/>
        </w:rPr>
      </w:pPr>
    </w:p>
    <w:p w:rsidR="009C0067" w:rsidRDefault="00D70EC2" w:rsidP="00300759">
      <w:pPr>
        <w:spacing w:after="0" w:line="320" w:lineRule="atLeast"/>
        <w:ind w:firstLine="708"/>
        <w:jc w:val="both"/>
        <w:rPr>
          <w:rFonts w:ascii="Trebuchet MS" w:hAnsi="Trebuchet MS" w:cs="Arial"/>
        </w:rPr>
      </w:pPr>
      <w:r>
        <w:rPr>
          <w:rFonts w:ascii="Trebuchet MS" w:hAnsi="Trebuchet MS" w:cs="Arial"/>
          <w:b/>
        </w:rPr>
        <w:t xml:space="preserve">Santiago, </w:t>
      </w:r>
      <w:r w:rsidR="00451A3A">
        <w:rPr>
          <w:rFonts w:ascii="Trebuchet MS" w:hAnsi="Trebuchet MS" w:cs="Arial"/>
          <w:b/>
        </w:rPr>
        <w:t xml:space="preserve">jueves 4 de </w:t>
      </w:r>
      <w:r w:rsidR="00B6322A">
        <w:rPr>
          <w:rFonts w:ascii="Trebuchet MS" w:hAnsi="Trebuchet MS" w:cs="Arial"/>
          <w:b/>
        </w:rPr>
        <w:t>diciembre</w:t>
      </w:r>
      <w:r>
        <w:rPr>
          <w:rFonts w:ascii="Trebuchet MS" w:hAnsi="Trebuchet MS" w:cs="Arial"/>
          <w:b/>
        </w:rPr>
        <w:t xml:space="preserve"> </w:t>
      </w:r>
      <w:r w:rsidR="00831761" w:rsidRPr="00CB395B">
        <w:rPr>
          <w:rFonts w:ascii="Trebuchet MS" w:hAnsi="Trebuchet MS" w:cs="Arial"/>
          <w:b/>
        </w:rPr>
        <w:t>de 2014</w:t>
      </w:r>
      <w:r w:rsidR="00831761" w:rsidRPr="00CB395B">
        <w:rPr>
          <w:rFonts w:ascii="Trebuchet MS" w:hAnsi="Trebuchet MS" w:cs="Arial"/>
        </w:rPr>
        <w:t xml:space="preserve">.- </w:t>
      </w:r>
      <w:r w:rsidR="000B56EB">
        <w:rPr>
          <w:rFonts w:ascii="Trebuchet MS" w:hAnsi="Trebuchet MS" w:cs="Arial"/>
        </w:rPr>
        <w:t>El</w:t>
      </w:r>
      <w:r w:rsidR="00F204E0">
        <w:rPr>
          <w:rFonts w:ascii="Trebuchet MS" w:hAnsi="Trebuchet MS" w:cs="Arial"/>
        </w:rPr>
        <w:t xml:space="preserve"> ESE Business </w:t>
      </w:r>
      <w:proofErr w:type="spellStart"/>
      <w:r w:rsidR="00F204E0">
        <w:rPr>
          <w:rFonts w:ascii="Trebuchet MS" w:hAnsi="Trebuchet MS" w:cs="Arial"/>
        </w:rPr>
        <w:t>School</w:t>
      </w:r>
      <w:proofErr w:type="spellEnd"/>
      <w:r w:rsidR="00F204E0">
        <w:rPr>
          <w:rFonts w:ascii="Trebuchet MS" w:hAnsi="Trebuchet MS" w:cs="Arial"/>
        </w:rPr>
        <w:t xml:space="preserve"> </w:t>
      </w:r>
      <w:r w:rsidR="001C0F44">
        <w:rPr>
          <w:rFonts w:ascii="Trebuchet MS" w:hAnsi="Trebuchet MS" w:cs="Arial"/>
        </w:rPr>
        <w:t>de la Universidad de los Andes</w:t>
      </w:r>
      <w:r w:rsidR="000B56EB">
        <w:rPr>
          <w:rFonts w:ascii="Trebuchet MS" w:hAnsi="Trebuchet MS" w:cs="Arial"/>
        </w:rPr>
        <w:t xml:space="preserve"> </w:t>
      </w:r>
      <w:r w:rsidR="00F204E0">
        <w:rPr>
          <w:rFonts w:ascii="Trebuchet MS" w:hAnsi="Trebuchet MS" w:cs="Arial"/>
        </w:rPr>
        <w:t xml:space="preserve">reconoció a </w:t>
      </w:r>
      <w:proofErr w:type="spellStart"/>
      <w:r w:rsidR="00F204E0">
        <w:rPr>
          <w:rFonts w:ascii="Trebuchet MS" w:hAnsi="Trebuchet MS" w:cs="Arial"/>
        </w:rPr>
        <w:t>Entel</w:t>
      </w:r>
      <w:proofErr w:type="spellEnd"/>
      <w:r w:rsidR="00F204E0">
        <w:rPr>
          <w:rFonts w:ascii="Trebuchet MS" w:hAnsi="Trebuchet MS" w:cs="Arial"/>
        </w:rPr>
        <w:t xml:space="preserve"> </w:t>
      </w:r>
      <w:r w:rsidR="000B56EB">
        <w:rPr>
          <w:rFonts w:ascii="Trebuchet MS" w:hAnsi="Trebuchet MS" w:cs="Arial"/>
        </w:rPr>
        <w:t xml:space="preserve">con el primer lugar </w:t>
      </w:r>
      <w:r w:rsidR="000B56EB" w:rsidRPr="000B56EB">
        <w:rPr>
          <w:rFonts w:ascii="Trebuchet MS" w:hAnsi="Trebuchet MS" w:cs="Arial"/>
        </w:rPr>
        <w:t xml:space="preserve">en el Ranking </w:t>
      </w:r>
      <w:proofErr w:type="spellStart"/>
      <w:r w:rsidR="000B56EB" w:rsidRPr="000B56EB">
        <w:rPr>
          <w:rFonts w:ascii="Trebuchet MS" w:hAnsi="Trebuchet MS" w:cs="Arial"/>
        </w:rPr>
        <w:t>Most</w:t>
      </w:r>
      <w:proofErr w:type="spellEnd"/>
      <w:r w:rsidR="000B56EB" w:rsidRPr="000B56EB">
        <w:rPr>
          <w:rFonts w:ascii="Trebuchet MS" w:hAnsi="Trebuchet MS" w:cs="Arial"/>
        </w:rPr>
        <w:t xml:space="preserve"> </w:t>
      </w:r>
      <w:proofErr w:type="spellStart"/>
      <w:r w:rsidR="000B56EB" w:rsidRPr="000B56EB">
        <w:rPr>
          <w:rFonts w:ascii="Trebuchet MS" w:hAnsi="Trebuchet MS" w:cs="Arial"/>
        </w:rPr>
        <w:t>Innovative</w:t>
      </w:r>
      <w:proofErr w:type="spellEnd"/>
      <w:r w:rsidR="00016FA8">
        <w:rPr>
          <w:rFonts w:ascii="Trebuchet MS" w:hAnsi="Trebuchet MS" w:cs="Arial"/>
        </w:rPr>
        <w:t xml:space="preserve"> </w:t>
      </w:r>
      <w:proofErr w:type="spellStart"/>
      <w:r w:rsidR="000B56EB" w:rsidRPr="000B56EB">
        <w:rPr>
          <w:rFonts w:ascii="Trebuchet MS" w:hAnsi="Trebuchet MS" w:cs="Arial"/>
        </w:rPr>
        <w:t>Companies</w:t>
      </w:r>
      <w:proofErr w:type="spellEnd"/>
      <w:r w:rsidR="000B56EB" w:rsidRPr="000B56EB">
        <w:rPr>
          <w:rFonts w:ascii="Trebuchet MS" w:hAnsi="Trebuchet MS" w:cs="Arial"/>
        </w:rPr>
        <w:t xml:space="preserve"> Chile 2014 </w:t>
      </w:r>
      <w:r w:rsidR="00016FA8">
        <w:rPr>
          <w:rFonts w:ascii="Trebuchet MS" w:hAnsi="Trebuchet MS" w:cs="Arial"/>
        </w:rPr>
        <w:t>en el sector telecomunicaciones</w:t>
      </w:r>
      <w:r w:rsidR="00F204E0">
        <w:rPr>
          <w:rFonts w:ascii="Trebuchet MS" w:hAnsi="Trebuchet MS" w:cs="Arial"/>
        </w:rPr>
        <w:t xml:space="preserve">, gracias </w:t>
      </w:r>
      <w:r w:rsidR="00E058FF">
        <w:rPr>
          <w:rFonts w:ascii="Trebuchet MS" w:hAnsi="Trebuchet MS" w:cs="Arial"/>
        </w:rPr>
        <w:t xml:space="preserve">al impulso que le ha dado la compañía </w:t>
      </w:r>
      <w:r w:rsidR="00B545C2">
        <w:rPr>
          <w:rFonts w:ascii="Trebuchet MS" w:hAnsi="Trebuchet MS" w:cs="Arial"/>
        </w:rPr>
        <w:t>a su estrategia de negocios de</w:t>
      </w:r>
      <w:r w:rsidR="00E058FF">
        <w:rPr>
          <w:rFonts w:ascii="Trebuchet MS" w:hAnsi="Trebuchet MS" w:cs="Arial"/>
        </w:rPr>
        <w:t xml:space="preserve"> transmisión de datos, </w:t>
      </w:r>
      <w:r w:rsidR="00E058FF" w:rsidRPr="00E058FF">
        <w:rPr>
          <w:rFonts w:ascii="Trebuchet MS" w:hAnsi="Trebuchet MS" w:cs="Arial"/>
        </w:rPr>
        <w:t>una tendencia que va en aumento en nuestro país y en el mundo.</w:t>
      </w:r>
    </w:p>
    <w:p w:rsidR="00E4415E" w:rsidRDefault="00E058FF" w:rsidP="00300759">
      <w:pPr>
        <w:spacing w:after="0" w:line="320" w:lineRule="atLeast"/>
        <w:ind w:firstLine="708"/>
        <w:jc w:val="both"/>
        <w:rPr>
          <w:rFonts w:ascii="Trebuchet MS" w:hAnsi="Trebuchet MS" w:cs="Arial"/>
        </w:rPr>
      </w:pPr>
      <w:r>
        <w:rPr>
          <w:rFonts w:ascii="Trebuchet MS" w:hAnsi="Trebuchet MS" w:cs="Arial"/>
        </w:rPr>
        <w:t>El</w:t>
      </w:r>
      <w:r w:rsidR="00F204E0">
        <w:rPr>
          <w:rFonts w:ascii="Trebuchet MS" w:hAnsi="Trebuchet MS" w:cs="Arial"/>
        </w:rPr>
        <w:t xml:space="preserve"> ranking elaborado por la escuela de negocios de la Universidad de los Andes</w:t>
      </w:r>
      <w:r w:rsidR="00AE7D11">
        <w:rPr>
          <w:rFonts w:ascii="Trebuchet MS" w:hAnsi="Trebuchet MS" w:cs="Arial"/>
        </w:rPr>
        <w:t xml:space="preserve"> por quinto año consecutivo</w:t>
      </w:r>
      <w:r w:rsidR="00F204E0">
        <w:rPr>
          <w:rFonts w:ascii="Trebuchet MS" w:hAnsi="Trebuchet MS" w:cs="Arial"/>
        </w:rPr>
        <w:t xml:space="preserve">, destacó a siete </w:t>
      </w:r>
      <w:r w:rsidR="00EF4B2D">
        <w:rPr>
          <w:rFonts w:ascii="Trebuchet MS" w:hAnsi="Trebuchet MS" w:cs="Arial"/>
        </w:rPr>
        <w:t xml:space="preserve">grandes </w:t>
      </w:r>
      <w:r w:rsidR="00F204E0">
        <w:rPr>
          <w:rFonts w:ascii="Trebuchet MS" w:hAnsi="Trebuchet MS" w:cs="Arial"/>
        </w:rPr>
        <w:t xml:space="preserve">empresas de diferentes rubros que desarrollan e implementan </w:t>
      </w:r>
      <w:r w:rsidR="00AE7D11">
        <w:rPr>
          <w:rFonts w:ascii="Trebuchet MS" w:hAnsi="Trebuchet MS" w:cs="Arial"/>
        </w:rPr>
        <w:t xml:space="preserve">ideas que contribuyen a un mejor desarrollo de los bienes y servicios que proveen. </w:t>
      </w:r>
    </w:p>
    <w:p w:rsidR="00E4415E" w:rsidRDefault="00AE7D11" w:rsidP="00A7403D">
      <w:pPr>
        <w:spacing w:after="0" w:line="320" w:lineRule="atLeast"/>
        <w:ind w:firstLine="708"/>
        <w:jc w:val="both"/>
        <w:rPr>
          <w:rFonts w:ascii="Trebuchet MS" w:hAnsi="Trebuchet MS" w:cs="Arial"/>
        </w:rPr>
      </w:pPr>
      <w:r w:rsidRPr="00AE7D11">
        <w:rPr>
          <w:rFonts w:ascii="Trebuchet MS" w:hAnsi="Trebuchet MS" w:cs="Arial"/>
        </w:rPr>
        <w:t xml:space="preserve">El gerente </w:t>
      </w:r>
      <w:r w:rsidR="00E3232C">
        <w:rPr>
          <w:rFonts w:ascii="Trebuchet MS" w:hAnsi="Trebuchet MS" w:cs="Arial"/>
        </w:rPr>
        <w:t>de</w:t>
      </w:r>
      <w:r w:rsidR="00A376C0">
        <w:rPr>
          <w:rFonts w:ascii="Trebuchet MS" w:hAnsi="Trebuchet MS" w:cs="Arial"/>
        </w:rPr>
        <w:t xml:space="preserve"> Estrategia e</w:t>
      </w:r>
      <w:r w:rsidR="00E3232C">
        <w:rPr>
          <w:rFonts w:ascii="Trebuchet MS" w:hAnsi="Trebuchet MS" w:cs="Arial"/>
        </w:rPr>
        <w:t xml:space="preserve"> Innovación</w:t>
      </w:r>
      <w:r w:rsidRPr="00AE7D11">
        <w:rPr>
          <w:rFonts w:ascii="Trebuchet MS" w:hAnsi="Trebuchet MS" w:cs="Arial"/>
        </w:rPr>
        <w:t xml:space="preserve"> de </w:t>
      </w:r>
      <w:proofErr w:type="spellStart"/>
      <w:r w:rsidRPr="00AE7D11">
        <w:rPr>
          <w:rFonts w:ascii="Trebuchet MS" w:hAnsi="Trebuchet MS" w:cs="Arial"/>
        </w:rPr>
        <w:t>Entel</w:t>
      </w:r>
      <w:proofErr w:type="spellEnd"/>
      <w:r w:rsidR="00A376C0">
        <w:rPr>
          <w:rFonts w:ascii="Trebuchet MS" w:hAnsi="Trebuchet MS" w:cs="Arial"/>
        </w:rPr>
        <w:t>, Patricio Pérez</w:t>
      </w:r>
      <w:r>
        <w:rPr>
          <w:rFonts w:ascii="Trebuchet MS" w:hAnsi="Trebuchet MS" w:cs="Arial"/>
        </w:rPr>
        <w:t>, destacó que “</w:t>
      </w:r>
      <w:r w:rsidR="00ED20FA">
        <w:rPr>
          <w:rFonts w:ascii="Trebuchet MS" w:hAnsi="Trebuchet MS" w:cs="Arial"/>
        </w:rPr>
        <w:t>u</w:t>
      </w:r>
      <w:r w:rsidR="00ED20FA" w:rsidRPr="00A7403D">
        <w:rPr>
          <w:rFonts w:ascii="Trebuchet MS" w:hAnsi="Trebuchet MS" w:cs="Arial"/>
        </w:rPr>
        <w:t>no de nuestros principales objetivos está en formar, al interior de la compañía, una cultura innovadora que nos permita adaptarnos a los nuevos escenarios, generando siempre propuestas de valor atractivas y relevantes para nuestros usuarios, contribuyendo con ello a que todos podamos vivir mejor conectados</w:t>
      </w:r>
      <w:r w:rsidR="004C204D">
        <w:rPr>
          <w:rFonts w:ascii="Trebuchet MS" w:hAnsi="Trebuchet MS" w:cs="Arial"/>
        </w:rPr>
        <w:t>”</w:t>
      </w:r>
      <w:r w:rsidR="00736B4D">
        <w:rPr>
          <w:rFonts w:ascii="Trebuchet MS" w:hAnsi="Trebuchet MS" w:cs="Arial"/>
        </w:rPr>
        <w:t xml:space="preserve">. </w:t>
      </w:r>
      <w:r w:rsidR="004C204D">
        <w:rPr>
          <w:rFonts w:ascii="Trebuchet MS" w:hAnsi="Trebuchet MS" w:cs="Arial"/>
        </w:rPr>
        <w:t>Agregó que “</w:t>
      </w:r>
      <w:r w:rsidR="00ED20FA" w:rsidRPr="00A7403D">
        <w:rPr>
          <w:rFonts w:ascii="Trebuchet MS" w:hAnsi="Trebuchet MS" w:cs="Arial"/>
        </w:rPr>
        <w:t>cualquier proceso transformacional requiere tiempo para su correcta implementación, por eso es fundamental para nosotros ir revisando constantemente nuestra capacidad de innovación. Este ranking es una de las herramientas que nos sirven para medir y definir qué acciones son necesarias para seguir avanzando en este proceso</w:t>
      </w:r>
      <w:r w:rsidR="0046419B">
        <w:rPr>
          <w:rFonts w:ascii="Trebuchet MS" w:hAnsi="Trebuchet MS" w:cs="Arial"/>
        </w:rPr>
        <w:t>”.</w:t>
      </w:r>
    </w:p>
    <w:p w:rsidR="00F237FC" w:rsidRDefault="000C2CFA" w:rsidP="00A7403D">
      <w:pPr>
        <w:spacing w:after="0" w:line="320" w:lineRule="atLeast"/>
        <w:ind w:firstLine="708"/>
        <w:jc w:val="both"/>
        <w:rPr>
          <w:rFonts w:ascii="Trebuchet MS" w:hAnsi="Trebuchet MS" w:cs="Arial"/>
        </w:rPr>
      </w:pPr>
      <w:r w:rsidRPr="00F237FC">
        <w:rPr>
          <w:rFonts w:ascii="Trebuchet MS" w:hAnsi="Trebuchet MS" w:cs="Arial"/>
        </w:rPr>
        <w:t xml:space="preserve">Por su parte, </w:t>
      </w:r>
      <w:r w:rsidR="00B92392">
        <w:rPr>
          <w:rFonts w:ascii="Trebuchet MS" w:hAnsi="Trebuchet MS" w:cs="Arial"/>
        </w:rPr>
        <w:t>el</w:t>
      </w:r>
      <w:r w:rsidR="00B92392" w:rsidRPr="00B92392">
        <w:rPr>
          <w:rFonts w:ascii="Trebuchet MS" w:hAnsi="Trebuchet MS" w:cs="Arial"/>
        </w:rPr>
        <w:t xml:space="preserve"> profesor del ESE Business </w:t>
      </w:r>
      <w:proofErr w:type="spellStart"/>
      <w:r w:rsidR="00B92392" w:rsidRPr="00B92392">
        <w:rPr>
          <w:rFonts w:ascii="Trebuchet MS" w:hAnsi="Trebuchet MS" w:cs="Arial"/>
        </w:rPr>
        <w:t>School</w:t>
      </w:r>
      <w:proofErr w:type="spellEnd"/>
      <w:r w:rsidR="00B92392" w:rsidRPr="00B92392">
        <w:rPr>
          <w:rFonts w:ascii="Trebuchet MS" w:hAnsi="Trebuchet MS" w:cs="Arial"/>
        </w:rPr>
        <w:t xml:space="preserve"> de la Universidad de los Andes y director del Ranking </w:t>
      </w:r>
      <w:proofErr w:type="spellStart"/>
      <w:r w:rsidR="00B92392" w:rsidRPr="00B92392">
        <w:rPr>
          <w:rFonts w:ascii="Trebuchet MS" w:hAnsi="Trebuchet MS" w:cs="Arial"/>
        </w:rPr>
        <w:t>Most</w:t>
      </w:r>
      <w:proofErr w:type="spellEnd"/>
      <w:r w:rsidR="00B92392" w:rsidRPr="00B92392">
        <w:rPr>
          <w:rFonts w:ascii="Trebuchet MS" w:hAnsi="Trebuchet MS" w:cs="Arial"/>
        </w:rPr>
        <w:t xml:space="preserve"> </w:t>
      </w:r>
      <w:proofErr w:type="spellStart"/>
      <w:r w:rsidR="00B92392" w:rsidRPr="00B92392">
        <w:rPr>
          <w:rFonts w:ascii="Trebuchet MS" w:hAnsi="Trebuchet MS" w:cs="Arial"/>
        </w:rPr>
        <w:t>Innovative</w:t>
      </w:r>
      <w:proofErr w:type="spellEnd"/>
      <w:r w:rsidR="00B92392" w:rsidRPr="00B92392">
        <w:rPr>
          <w:rFonts w:ascii="Trebuchet MS" w:hAnsi="Trebuchet MS" w:cs="Arial"/>
        </w:rPr>
        <w:t xml:space="preserve"> </w:t>
      </w:r>
      <w:proofErr w:type="spellStart"/>
      <w:r w:rsidR="00B92392" w:rsidRPr="00B92392">
        <w:rPr>
          <w:rFonts w:ascii="Trebuchet MS" w:hAnsi="Trebuchet MS" w:cs="Arial"/>
        </w:rPr>
        <w:t>Companies</w:t>
      </w:r>
      <w:proofErr w:type="spellEnd"/>
      <w:r w:rsidRPr="00F237FC">
        <w:rPr>
          <w:rFonts w:ascii="Trebuchet MS" w:hAnsi="Trebuchet MS" w:cs="Arial"/>
        </w:rPr>
        <w:t xml:space="preserve">, </w:t>
      </w:r>
      <w:r w:rsidR="00B92392" w:rsidRPr="00B92392">
        <w:rPr>
          <w:rFonts w:ascii="Trebuchet MS" w:hAnsi="Trebuchet MS" w:cs="Arial"/>
        </w:rPr>
        <w:t>Patricio Cortés</w:t>
      </w:r>
      <w:r w:rsidRPr="00F237FC">
        <w:rPr>
          <w:rFonts w:ascii="Trebuchet MS" w:hAnsi="Trebuchet MS" w:cs="Arial"/>
        </w:rPr>
        <w:t>, comentó que “</w:t>
      </w:r>
      <w:proofErr w:type="spellStart"/>
      <w:r w:rsidR="00515339">
        <w:rPr>
          <w:rFonts w:ascii="Trebuchet MS" w:hAnsi="Trebuchet MS" w:cs="Arial"/>
        </w:rPr>
        <w:t>Entel</w:t>
      </w:r>
      <w:proofErr w:type="spellEnd"/>
      <w:r w:rsidR="00515339">
        <w:rPr>
          <w:rFonts w:ascii="Trebuchet MS" w:hAnsi="Trebuchet MS" w:cs="Arial"/>
        </w:rPr>
        <w:t xml:space="preserve"> no só</w:t>
      </w:r>
      <w:r w:rsidR="00F237FC">
        <w:rPr>
          <w:rFonts w:ascii="Trebuchet MS" w:hAnsi="Trebuchet MS" w:cs="Arial"/>
        </w:rPr>
        <w:t>lo es una de las diez</w:t>
      </w:r>
      <w:r w:rsidR="00F237FC" w:rsidRPr="00F237FC">
        <w:rPr>
          <w:rFonts w:ascii="Trebuchet MS" w:hAnsi="Trebuchet MS" w:cs="Arial"/>
        </w:rPr>
        <w:t xml:space="preserve"> empresas más innovadoras de Chile, sino que muestra un claro liderazgo en te</w:t>
      </w:r>
      <w:r w:rsidR="00F237FC">
        <w:rPr>
          <w:rFonts w:ascii="Trebuchet MS" w:hAnsi="Trebuchet MS" w:cs="Arial"/>
        </w:rPr>
        <w:t>lecomunicaciones</w:t>
      </w:r>
      <w:r w:rsidR="00515339">
        <w:rPr>
          <w:rFonts w:ascii="Trebuchet MS" w:hAnsi="Trebuchet MS" w:cs="Arial"/>
        </w:rPr>
        <w:t>, sector en la que se destaca como</w:t>
      </w:r>
      <w:r w:rsidR="00F237FC">
        <w:rPr>
          <w:rFonts w:ascii="Trebuchet MS" w:hAnsi="Trebuchet MS" w:cs="Arial"/>
        </w:rPr>
        <w:t xml:space="preserve"> número uno de </w:t>
      </w:r>
      <w:r w:rsidR="00F237FC" w:rsidRPr="00F237FC">
        <w:rPr>
          <w:rFonts w:ascii="Trebuchet MS" w:hAnsi="Trebuchet MS" w:cs="Arial"/>
        </w:rPr>
        <w:t>entre tod</w:t>
      </w:r>
      <w:r w:rsidR="00F237FC">
        <w:rPr>
          <w:rFonts w:ascii="Trebuchet MS" w:hAnsi="Trebuchet MS" w:cs="Arial"/>
        </w:rPr>
        <w:t>as la empresas de este sector".</w:t>
      </w:r>
    </w:p>
    <w:p w:rsidR="001065BE" w:rsidRDefault="001065BE" w:rsidP="00A7403D">
      <w:pPr>
        <w:spacing w:after="0" w:line="320" w:lineRule="atLeast"/>
        <w:ind w:firstLine="708"/>
        <w:jc w:val="both"/>
        <w:rPr>
          <w:rFonts w:ascii="Trebuchet MS" w:hAnsi="Trebuchet MS" w:cs="Arial"/>
        </w:rPr>
      </w:pPr>
      <w:r>
        <w:rPr>
          <w:rFonts w:ascii="Trebuchet MS" w:hAnsi="Trebuchet MS" w:cs="Arial"/>
        </w:rPr>
        <w:t xml:space="preserve">El galardón reconoce el trabajo que la empresa de telecomunicaciones ha estado desarrollando en torno a la renovación y transformación de sus procesos y servicios a clientes de acuerdo a la demanda del mercado: cada vez son más los clientes que priorizan la transmisión de datos </w:t>
      </w:r>
      <w:r w:rsidR="003E70F3">
        <w:rPr>
          <w:rFonts w:ascii="Trebuchet MS" w:hAnsi="Trebuchet MS" w:cs="Arial"/>
        </w:rPr>
        <w:t>en vez de</w:t>
      </w:r>
      <w:r>
        <w:rPr>
          <w:rFonts w:ascii="Trebuchet MS" w:hAnsi="Trebuchet MS" w:cs="Arial"/>
        </w:rPr>
        <w:t xml:space="preserve"> la conectividad de voz a través de las nuevas tecnologías y plataformas. Según Pérez, para 2020 se espera que cerca de 9.5 billones de personas cuenten con un celular, de los cuales el 65% serán </w:t>
      </w:r>
      <w:proofErr w:type="spellStart"/>
      <w:r>
        <w:rPr>
          <w:rFonts w:ascii="Trebuchet MS" w:hAnsi="Trebuchet MS" w:cs="Arial"/>
        </w:rPr>
        <w:t>smartphones</w:t>
      </w:r>
      <w:proofErr w:type="spellEnd"/>
      <w:r>
        <w:rPr>
          <w:rFonts w:ascii="Trebuchet MS" w:hAnsi="Trebuchet MS" w:cs="Arial"/>
        </w:rPr>
        <w:t xml:space="preserve">. Esta tendencia se condice con las </w:t>
      </w:r>
      <w:r>
        <w:rPr>
          <w:rFonts w:ascii="Trebuchet MS" w:hAnsi="Trebuchet MS" w:cs="Arial"/>
        </w:rPr>
        <w:lastRenderedPageBreak/>
        <w:t xml:space="preserve">ventas </w:t>
      </w:r>
      <w:r w:rsidR="003E70F3">
        <w:rPr>
          <w:rFonts w:ascii="Trebuchet MS" w:hAnsi="Trebuchet MS" w:cs="Arial"/>
        </w:rPr>
        <w:t xml:space="preserve">de equipos inteligentes </w:t>
      </w:r>
      <w:r>
        <w:rPr>
          <w:rFonts w:ascii="Trebuchet MS" w:hAnsi="Trebuchet MS" w:cs="Arial"/>
        </w:rPr>
        <w:t xml:space="preserve">que se generan en Chile, que representan el 70% de las ventas totales de </w:t>
      </w:r>
      <w:proofErr w:type="spellStart"/>
      <w:r>
        <w:rPr>
          <w:rFonts w:ascii="Trebuchet MS" w:hAnsi="Trebuchet MS" w:cs="Arial"/>
        </w:rPr>
        <w:t>Entel</w:t>
      </w:r>
      <w:proofErr w:type="spellEnd"/>
      <w:r>
        <w:rPr>
          <w:rFonts w:ascii="Trebuchet MS" w:hAnsi="Trebuchet MS" w:cs="Arial"/>
        </w:rPr>
        <w:t xml:space="preserve">. </w:t>
      </w:r>
    </w:p>
    <w:p w:rsidR="001D184C" w:rsidRDefault="003E70F3" w:rsidP="00B92392">
      <w:pPr>
        <w:spacing w:after="0" w:line="320" w:lineRule="atLeast"/>
        <w:ind w:firstLine="708"/>
        <w:jc w:val="both"/>
        <w:rPr>
          <w:rFonts w:ascii="Trebuchet MS" w:hAnsi="Trebuchet MS" w:cs="Arial"/>
        </w:rPr>
      </w:pPr>
      <w:r>
        <w:rPr>
          <w:rFonts w:ascii="Trebuchet MS" w:hAnsi="Trebuchet MS" w:cs="Arial"/>
        </w:rPr>
        <w:t xml:space="preserve">Añadido a esto, </w:t>
      </w:r>
      <w:r w:rsidR="001D184C">
        <w:rPr>
          <w:rFonts w:ascii="Trebuchet MS" w:hAnsi="Trebuchet MS" w:cs="Arial"/>
        </w:rPr>
        <w:t xml:space="preserve">el uso de datos </w:t>
      </w:r>
      <w:r w:rsidR="00E4415E">
        <w:rPr>
          <w:rFonts w:ascii="Trebuchet MS" w:hAnsi="Trebuchet MS" w:cs="Arial"/>
        </w:rPr>
        <w:t xml:space="preserve">por parte de clientes de </w:t>
      </w:r>
      <w:proofErr w:type="spellStart"/>
      <w:r w:rsidR="00E4415E">
        <w:rPr>
          <w:rFonts w:ascii="Trebuchet MS" w:hAnsi="Trebuchet MS" w:cs="Arial"/>
        </w:rPr>
        <w:t>Entel</w:t>
      </w:r>
      <w:proofErr w:type="spellEnd"/>
      <w:r w:rsidR="00E4415E">
        <w:rPr>
          <w:rFonts w:ascii="Trebuchet MS" w:hAnsi="Trebuchet MS" w:cs="Arial"/>
        </w:rPr>
        <w:t xml:space="preserve"> ha aumentado </w:t>
      </w:r>
      <w:r w:rsidR="008811A4">
        <w:rPr>
          <w:rFonts w:ascii="Trebuchet MS" w:hAnsi="Trebuchet MS" w:cs="Arial"/>
        </w:rPr>
        <w:t xml:space="preserve">significativamente en los últimos tres años. </w:t>
      </w:r>
      <w:r w:rsidR="002B06BD">
        <w:rPr>
          <w:rFonts w:ascii="Trebuchet MS" w:hAnsi="Trebuchet MS" w:cs="Arial"/>
        </w:rPr>
        <w:t xml:space="preserve">Esto demuestra, según Pérez, la creciente necesidad de integrar la transmisión de datos y avanzar hacia la tendencia de internet de las cosas, donde los equipos no sólo se comunican con las personas, sino que también se comunican con otros equipos y pueden generar sinergia de datos que pueden facilitar los protocolos y maneras de operar de diferentes industrias, como son la industria de la salud y la minería hoy en día. </w:t>
      </w:r>
    </w:p>
    <w:p w:rsidR="00451A3A" w:rsidRDefault="00DB0FC3" w:rsidP="00B92392">
      <w:pPr>
        <w:spacing w:after="0" w:line="320" w:lineRule="atLeast"/>
        <w:ind w:firstLine="708"/>
        <w:jc w:val="both"/>
        <w:rPr>
          <w:rFonts w:ascii="Trebuchet MS" w:hAnsi="Trebuchet MS" w:cs="Arial"/>
        </w:rPr>
      </w:pPr>
      <w:r>
        <w:rPr>
          <w:rFonts w:ascii="Trebuchet MS" w:hAnsi="Trebuchet MS" w:cs="Arial"/>
        </w:rPr>
        <w:t>L</w:t>
      </w:r>
      <w:r w:rsidR="00451A3A">
        <w:rPr>
          <w:rFonts w:ascii="Trebuchet MS" w:hAnsi="Trebuchet MS" w:cs="Arial"/>
        </w:rPr>
        <w:t>a medición de este ranking se realizó a través de una revisión de las políticas, procesos y procedimientos de innovación de cada una de las más de 100 empresas que participaron en él, tanto como de los elementos que crean y conforman la cultura de la innovación</w:t>
      </w:r>
      <w:r w:rsidR="00477AF6">
        <w:rPr>
          <w:rFonts w:ascii="Trebuchet MS" w:hAnsi="Trebuchet MS" w:cs="Arial"/>
        </w:rPr>
        <w:t xml:space="preserve">. </w:t>
      </w:r>
    </w:p>
    <w:p w:rsidR="00DB0FC3" w:rsidRDefault="001C0F44" w:rsidP="00A7403D">
      <w:pPr>
        <w:spacing w:after="0" w:line="320" w:lineRule="atLeast"/>
        <w:ind w:firstLine="708"/>
        <w:jc w:val="both"/>
        <w:rPr>
          <w:rFonts w:ascii="Trebuchet MS" w:hAnsi="Trebuchet MS" w:cs="Arial"/>
        </w:rPr>
      </w:pPr>
      <w:r>
        <w:rPr>
          <w:rFonts w:ascii="Trebuchet MS" w:hAnsi="Trebuchet MS" w:cs="Arial"/>
        </w:rPr>
        <w:tab/>
      </w:r>
      <w:r w:rsidR="00EF4B2D">
        <w:rPr>
          <w:rFonts w:ascii="Trebuchet MS" w:hAnsi="Trebuchet MS" w:cs="Arial"/>
        </w:rPr>
        <w:t xml:space="preserve">Aparte de </w:t>
      </w:r>
      <w:proofErr w:type="spellStart"/>
      <w:r w:rsidR="00EF4B2D">
        <w:rPr>
          <w:rFonts w:ascii="Trebuchet MS" w:hAnsi="Trebuchet MS" w:cs="Arial"/>
        </w:rPr>
        <w:t>Entel</w:t>
      </w:r>
      <w:proofErr w:type="spellEnd"/>
      <w:r w:rsidR="00EF4B2D">
        <w:rPr>
          <w:rFonts w:ascii="Trebuchet MS" w:hAnsi="Trebuchet MS" w:cs="Arial"/>
        </w:rPr>
        <w:t>, se destacaron las iniciativas en</w:t>
      </w:r>
      <w:r>
        <w:rPr>
          <w:rFonts w:ascii="Trebuchet MS" w:hAnsi="Trebuchet MS" w:cs="Arial"/>
        </w:rPr>
        <w:t xml:space="preserve"> </w:t>
      </w:r>
      <w:r w:rsidR="00EF4B2D">
        <w:rPr>
          <w:rFonts w:ascii="Trebuchet MS" w:hAnsi="Trebuchet MS" w:cs="Arial"/>
        </w:rPr>
        <w:t xml:space="preserve">torno a la innovación en la categoría de grandes empresas de </w:t>
      </w:r>
      <w:proofErr w:type="spellStart"/>
      <w:r w:rsidR="00EF4B2D">
        <w:rPr>
          <w:rFonts w:ascii="Trebuchet MS" w:hAnsi="Trebuchet MS" w:cs="Arial"/>
        </w:rPr>
        <w:t>Transbak</w:t>
      </w:r>
      <w:proofErr w:type="spellEnd"/>
      <w:r w:rsidR="00EF4B2D">
        <w:rPr>
          <w:rFonts w:ascii="Trebuchet MS" w:hAnsi="Trebuchet MS" w:cs="Arial"/>
        </w:rPr>
        <w:t xml:space="preserve">, </w:t>
      </w:r>
      <w:proofErr w:type="spellStart"/>
      <w:r w:rsidR="00EF4B2D">
        <w:rPr>
          <w:rFonts w:ascii="Trebuchet MS" w:hAnsi="Trebuchet MS" w:cs="Arial"/>
        </w:rPr>
        <w:t>Cpech</w:t>
      </w:r>
      <w:proofErr w:type="spellEnd"/>
      <w:r w:rsidR="00EF4B2D">
        <w:rPr>
          <w:rFonts w:ascii="Trebuchet MS" w:hAnsi="Trebuchet MS" w:cs="Arial"/>
        </w:rPr>
        <w:t xml:space="preserve">, </w:t>
      </w:r>
      <w:proofErr w:type="spellStart"/>
      <w:r w:rsidR="00EF4B2D">
        <w:rPr>
          <w:rFonts w:ascii="Trebuchet MS" w:hAnsi="Trebuchet MS" w:cs="Arial"/>
        </w:rPr>
        <w:t>Essbio</w:t>
      </w:r>
      <w:proofErr w:type="spellEnd"/>
      <w:r w:rsidR="00EF4B2D">
        <w:rPr>
          <w:rFonts w:ascii="Trebuchet MS" w:hAnsi="Trebuchet MS" w:cs="Arial"/>
        </w:rPr>
        <w:t xml:space="preserve">, Aes </w:t>
      </w:r>
      <w:proofErr w:type="spellStart"/>
      <w:r w:rsidR="00EF4B2D">
        <w:rPr>
          <w:rFonts w:ascii="Trebuchet MS" w:hAnsi="Trebuchet MS" w:cs="Arial"/>
        </w:rPr>
        <w:t>Gener</w:t>
      </w:r>
      <w:proofErr w:type="spellEnd"/>
      <w:r w:rsidR="00EF4B2D">
        <w:rPr>
          <w:rFonts w:ascii="Trebuchet MS" w:hAnsi="Trebuchet MS" w:cs="Arial"/>
        </w:rPr>
        <w:t xml:space="preserve">, </w:t>
      </w:r>
      <w:proofErr w:type="spellStart"/>
      <w:r w:rsidR="00EF4B2D">
        <w:rPr>
          <w:rFonts w:ascii="Trebuchet MS" w:hAnsi="Trebuchet MS" w:cs="Arial"/>
        </w:rPr>
        <w:t>Gasco</w:t>
      </w:r>
      <w:proofErr w:type="spellEnd"/>
      <w:r w:rsidR="00EF4B2D">
        <w:rPr>
          <w:rFonts w:ascii="Trebuchet MS" w:hAnsi="Trebuchet MS" w:cs="Arial"/>
        </w:rPr>
        <w:t xml:space="preserve"> y BCI, mientras que en la categoría de medianas empresas se premiaron a Grupo Alto, CCV y Laboratorios Davis. </w:t>
      </w:r>
    </w:p>
    <w:sectPr w:rsidR="00DB0FC3" w:rsidSect="00357F32">
      <w:headerReference w:type="default" r:id="rId7"/>
      <w:pgSz w:w="12240" w:h="15840"/>
      <w:pgMar w:top="1417" w:right="104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0FA" w:rsidRDefault="00ED20FA">
      <w:pPr>
        <w:spacing w:after="0" w:line="240" w:lineRule="auto"/>
      </w:pPr>
      <w:r>
        <w:separator/>
      </w:r>
    </w:p>
  </w:endnote>
  <w:endnote w:type="continuationSeparator" w:id="0">
    <w:p w:rsidR="00ED20FA" w:rsidRDefault="00ED20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0FA" w:rsidRDefault="00ED20FA">
      <w:pPr>
        <w:spacing w:after="0" w:line="240" w:lineRule="auto"/>
      </w:pPr>
      <w:r>
        <w:separator/>
      </w:r>
    </w:p>
  </w:footnote>
  <w:footnote w:type="continuationSeparator" w:id="0">
    <w:p w:rsidR="00ED20FA" w:rsidRDefault="00ED20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FA" w:rsidRDefault="00ED20FA" w:rsidP="00CB395B">
    <w:pPr>
      <w:pStyle w:val="Encabezado"/>
      <w:ind w:left="5664"/>
      <w:rPr>
        <w:sz w:val="24"/>
      </w:rPr>
    </w:pPr>
    <w:r>
      <w:rPr>
        <w:rFonts w:ascii="Trebuchet MS" w:hAnsi="Trebuchet MS"/>
        <w:noProof/>
        <w:color w:val="323232"/>
        <w:lang w:val="es-ES" w:eastAsia="es-ES"/>
      </w:rPr>
      <w:drawing>
        <wp:inline distT="0" distB="0" distL="0" distR="0">
          <wp:extent cx="2076450" cy="590550"/>
          <wp:effectExtent l="19050" t="0" r="0" b="0"/>
          <wp:docPr id="1" name="Imagen 1" descr="Fond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do Blanco"/>
                  <pic:cNvPicPr>
                    <a:picLocks noChangeAspect="1" noChangeArrowheads="1"/>
                  </pic:cNvPicPr>
                </pic:nvPicPr>
                <pic:blipFill>
                  <a:blip r:embed="rId1"/>
                  <a:srcRect/>
                  <a:stretch>
                    <a:fillRect/>
                  </a:stretch>
                </pic:blipFill>
                <pic:spPr bwMode="auto">
                  <a:xfrm>
                    <a:off x="0" y="0"/>
                    <a:ext cx="2076450" cy="590550"/>
                  </a:xfrm>
                  <a:prstGeom prst="rect">
                    <a:avLst/>
                  </a:prstGeom>
                  <a:noFill/>
                  <a:ln w="9525">
                    <a:noFill/>
                    <a:miter lim="800000"/>
                    <a:headEnd/>
                    <a:tailEnd/>
                  </a:ln>
                </pic:spPr>
              </pic:pic>
            </a:graphicData>
          </a:graphic>
        </wp:inline>
      </w:drawing>
    </w:r>
  </w:p>
  <w:p w:rsidR="00ED20FA" w:rsidRPr="00CB395B" w:rsidRDefault="00ED20FA" w:rsidP="00CB395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D144A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E33C83"/>
    <w:multiLevelType w:val="hybridMultilevel"/>
    <w:tmpl w:val="C5DAC28A"/>
    <w:lvl w:ilvl="0" w:tplc="0BCCE03A">
      <w:numFmt w:val="bullet"/>
      <w:lvlText w:val="-"/>
      <w:lvlJc w:val="left"/>
      <w:pPr>
        <w:ind w:left="720" w:hanging="360"/>
      </w:pPr>
      <w:rPr>
        <w:rFonts w:ascii="Trebuchet MS" w:eastAsia="Cambria"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7F7849"/>
    <w:multiLevelType w:val="hybridMultilevel"/>
    <w:tmpl w:val="D3A266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Symbo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Symbol"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A639E2"/>
    <w:multiLevelType w:val="hybridMultilevel"/>
    <w:tmpl w:val="B5D65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Symbo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Symbol"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F162DF"/>
    <w:multiLevelType w:val="hybridMultilevel"/>
    <w:tmpl w:val="EBDE297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D64786E"/>
    <w:multiLevelType w:val="hybridMultilevel"/>
    <w:tmpl w:val="CE4E25B6"/>
    <w:lvl w:ilvl="0" w:tplc="0C0A0011">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C3317AA"/>
    <w:multiLevelType w:val="hybridMultilevel"/>
    <w:tmpl w:val="EBDE297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D144D4E"/>
    <w:multiLevelType w:val="hybridMultilevel"/>
    <w:tmpl w:val="F8DA770A"/>
    <w:lvl w:ilvl="0" w:tplc="0C0A0011">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5572E3E"/>
    <w:multiLevelType w:val="hybridMultilevel"/>
    <w:tmpl w:val="7E5AD2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66ED6CC1"/>
    <w:multiLevelType w:val="hybridMultilevel"/>
    <w:tmpl w:val="12CC7E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nsid w:val="7BC1688C"/>
    <w:multiLevelType w:val="hybridMultilevel"/>
    <w:tmpl w:val="FF4CBA60"/>
    <w:lvl w:ilvl="0" w:tplc="1C48362E">
      <w:numFmt w:val="bullet"/>
      <w:lvlText w:val="-"/>
      <w:lvlJc w:val="left"/>
      <w:pPr>
        <w:ind w:left="720" w:hanging="360"/>
      </w:pPr>
      <w:rPr>
        <w:rFonts w:ascii="Trebuchet MS" w:eastAsia="Times New Roman" w:hAnsi="Trebuchet MS" w:cs="Arial" w:hint="default"/>
        <w:b w:val="0"/>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8"/>
  </w:num>
  <w:num w:numId="4">
    <w:abstractNumId w:val="9"/>
  </w:num>
  <w:num w:numId="5">
    <w:abstractNumId w:val="0"/>
  </w:num>
  <w:num w:numId="6">
    <w:abstractNumId w:val="6"/>
  </w:num>
  <w:num w:numId="7">
    <w:abstractNumId w:val="4"/>
  </w:num>
  <w:num w:numId="8">
    <w:abstractNumId w:val="7"/>
  </w:num>
  <w:num w:numId="9">
    <w:abstractNumId w:val="5"/>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rsids>
    <w:rsidRoot w:val="00E55883"/>
    <w:rsid w:val="00003C45"/>
    <w:rsid w:val="00007402"/>
    <w:rsid w:val="000117A5"/>
    <w:rsid w:val="0001456C"/>
    <w:rsid w:val="00016FA8"/>
    <w:rsid w:val="00017995"/>
    <w:rsid w:val="000355E9"/>
    <w:rsid w:val="000446A9"/>
    <w:rsid w:val="0004644A"/>
    <w:rsid w:val="00056803"/>
    <w:rsid w:val="0006083A"/>
    <w:rsid w:val="00064793"/>
    <w:rsid w:val="00073113"/>
    <w:rsid w:val="00082E94"/>
    <w:rsid w:val="00084273"/>
    <w:rsid w:val="0008450B"/>
    <w:rsid w:val="000909A4"/>
    <w:rsid w:val="0009664A"/>
    <w:rsid w:val="000A5881"/>
    <w:rsid w:val="000B56EB"/>
    <w:rsid w:val="000B6B0B"/>
    <w:rsid w:val="000C2CFA"/>
    <w:rsid w:val="000C3818"/>
    <w:rsid w:val="000C62EE"/>
    <w:rsid w:val="000D411F"/>
    <w:rsid w:val="000D746C"/>
    <w:rsid w:val="000E283C"/>
    <w:rsid w:val="000E64F3"/>
    <w:rsid w:val="000F087A"/>
    <w:rsid w:val="000F3F8E"/>
    <w:rsid w:val="000F76C6"/>
    <w:rsid w:val="001023A7"/>
    <w:rsid w:val="001065BE"/>
    <w:rsid w:val="00110981"/>
    <w:rsid w:val="001120E3"/>
    <w:rsid w:val="001243BE"/>
    <w:rsid w:val="00124CF9"/>
    <w:rsid w:val="00131668"/>
    <w:rsid w:val="00136372"/>
    <w:rsid w:val="00137987"/>
    <w:rsid w:val="00137E6C"/>
    <w:rsid w:val="00142CEF"/>
    <w:rsid w:val="00163BB6"/>
    <w:rsid w:val="001671E2"/>
    <w:rsid w:val="00174B4E"/>
    <w:rsid w:val="00180540"/>
    <w:rsid w:val="001816DA"/>
    <w:rsid w:val="001924D3"/>
    <w:rsid w:val="0019474B"/>
    <w:rsid w:val="001A0E5D"/>
    <w:rsid w:val="001A6273"/>
    <w:rsid w:val="001A7704"/>
    <w:rsid w:val="001A7E1D"/>
    <w:rsid w:val="001C0CD9"/>
    <w:rsid w:val="001C0F44"/>
    <w:rsid w:val="001C1296"/>
    <w:rsid w:val="001C3CFB"/>
    <w:rsid w:val="001D184C"/>
    <w:rsid w:val="001D1E48"/>
    <w:rsid w:val="001D3A32"/>
    <w:rsid w:val="001D3C83"/>
    <w:rsid w:val="001E507D"/>
    <w:rsid w:val="001E67DA"/>
    <w:rsid w:val="001E7ECE"/>
    <w:rsid w:val="00201F36"/>
    <w:rsid w:val="002038F1"/>
    <w:rsid w:val="002061A3"/>
    <w:rsid w:val="002076C3"/>
    <w:rsid w:val="0021028C"/>
    <w:rsid w:val="002163D2"/>
    <w:rsid w:val="002175D3"/>
    <w:rsid w:val="00221904"/>
    <w:rsid w:val="002221BC"/>
    <w:rsid w:val="00227A04"/>
    <w:rsid w:val="00231BD9"/>
    <w:rsid w:val="0023243E"/>
    <w:rsid w:val="00235895"/>
    <w:rsid w:val="00242372"/>
    <w:rsid w:val="00242F20"/>
    <w:rsid w:val="00243F8E"/>
    <w:rsid w:val="0024421A"/>
    <w:rsid w:val="00245E49"/>
    <w:rsid w:val="002551A5"/>
    <w:rsid w:val="002634DF"/>
    <w:rsid w:val="00280D54"/>
    <w:rsid w:val="00280DE0"/>
    <w:rsid w:val="002814AA"/>
    <w:rsid w:val="0028661F"/>
    <w:rsid w:val="00290009"/>
    <w:rsid w:val="002A2A5B"/>
    <w:rsid w:val="002A68EE"/>
    <w:rsid w:val="002A7DA5"/>
    <w:rsid w:val="002B06BD"/>
    <w:rsid w:val="002B12F5"/>
    <w:rsid w:val="002B607E"/>
    <w:rsid w:val="002C174B"/>
    <w:rsid w:val="002C1BAB"/>
    <w:rsid w:val="002C5DFD"/>
    <w:rsid w:val="002C6949"/>
    <w:rsid w:val="002C7AFA"/>
    <w:rsid w:val="002D003C"/>
    <w:rsid w:val="002D0DD5"/>
    <w:rsid w:val="002D3220"/>
    <w:rsid w:val="00300759"/>
    <w:rsid w:val="00301AF2"/>
    <w:rsid w:val="00310D06"/>
    <w:rsid w:val="00313576"/>
    <w:rsid w:val="0032606D"/>
    <w:rsid w:val="00342D36"/>
    <w:rsid w:val="0034538A"/>
    <w:rsid w:val="00347998"/>
    <w:rsid w:val="00352D96"/>
    <w:rsid w:val="00357F32"/>
    <w:rsid w:val="003702A0"/>
    <w:rsid w:val="00373DC9"/>
    <w:rsid w:val="003746EF"/>
    <w:rsid w:val="0037668D"/>
    <w:rsid w:val="0038475F"/>
    <w:rsid w:val="0039614E"/>
    <w:rsid w:val="003A25A8"/>
    <w:rsid w:val="003A4FA2"/>
    <w:rsid w:val="003A73A9"/>
    <w:rsid w:val="003B215A"/>
    <w:rsid w:val="003C6C52"/>
    <w:rsid w:val="003C6D57"/>
    <w:rsid w:val="003D3AD9"/>
    <w:rsid w:val="003D5F20"/>
    <w:rsid w:val="003D7968"/>
    <w:rsid w:val="003E70F3"/>
    <w:rsid w:val="0040019C"/>
    <w:rsid w:val="00401DE9"/>
    <w:rsid w:val="004047E5"/>
    <w:rsid w:val="00406656"/>
    <w:rsid w:val="00407FE5"/>
    <w:rsid w:val="0041009E"/>
    <w:rsid w:val="00416DE8"/>
    <w:rsid w:val="00417E63"/>
    <w:rsid w:val="00423080"/>
    <w:rsid w:val="0042770D"/>
    <w:rsid w:val="00433707"/>
    <w:rsid w:val="004457DB"/>
    <w:rsid w:val="00451A3A"/>
    <w:rsid w:val="0046031F"/>
    <w:rsid w:val="00461026"/>
    <w:rsid w:val="0046419B"/>
    <w:rsid w:val="0047274A"/>
    <w:rsid w:val="00472B4A"/>
    <w:rsid w:val="00477AF6"/>
    <w:rsid w:val="00481744"/>
    <w:rsid w:val="00483E8A"/>
    <w:rsid w:val="004864FD"/>
    <w:rsid w:val="00487951"/>
    <w:rsid w:val="004957BB"/>
    <w:rsid w:val="00497644"/>
    <w:rsid w:val="00497E21"/>
    <w:rsid w:val="004A229B"/>
    <w:rsid w:val="004B2CE7"/>
    <w:rsid w:val="004B3C6B"/>
    <w:rsid w:val="004B704D"/>
    <w:rsid w:val="004C204D"/>
    <w:rsid w:val="004C20F6"/>
    <w:rsid w:val="004D02CA"/>
    <w:rsid w:val="004D6684"/>
    <w:rsid w:val="004D6F25"/>
    <w:rsid w:val="005001FC"/>
    <w:rsid w:val="0050688C"/>
    <w:rsid w:val="00510E5D"/>
    <w:rsid w:val="005120F8"/>
    <w:rsid w:val="005147D4"/>
    <w:rsid w:val="00515339"/>
    <w:rsid w:val="0051753C"/>
    <w:rsid w:val="0052054F"/>
    <w:rsid w:val="005212E9"/>
    <w:rsid w:val="00521430"/>
    <w:rsid w:val="0052153F"/>
    <w:rsid w:val="005229EB"/>
    <w:rsid w:val="0052328F"/>
    <w:rsid w:val="005245AC"/>
    <w:rsid w:val="00544936"/>
    <w:rsid w:val="005452FC"/>
    <w:rsid w:val="0055276A"/>
    <w:rsid w:val="00554343"/>
    <w:rsid w:val="005548AD"/>
    <w:rsid w:val="00555056"/>
    <w:rsid w:val="0056480B"/>
    <w:rsid w:val="00571B22"/>
    <w:rsid w:val="005751C1"/>
    <w:rsid w:val="00583A59"/>
    <w:rsid w:val="00584B13"/>
    <w:rsid w:val="00585E72"/>
    <w:rsid w:val="00587D04"/>
    <w:rsid w:val="00593DE0"/>
    <w:rsid w:val="005953B4"/>
    <w:rsid w:val="005A078B"/>
    <w:rsid w:val="005A3B83"/>
    <w:rsid w:val="005A7610"/>
    <w:rsid w:val="005B003F"/>
    <w:rsid w:val="005B3D7B"/>
    <w:rsid w:val="005B44DC"/>
    <w:rsid w:val="005B4BBC"/>
    <w:rsid w:val="005C0ADF"/>
    <w:rsid w:val="005C16DD"/>
    <w:rsid w:val="005C1822"/>
    <w:rsid w:val="005C2588"/>
    <w:rsid w:val="005D4081"/>
    <w:rsid w:val="005E11CA"/>
    <w:rsid w:val="005E18BE"/>
    <w:rsid w:val="005E6B8E"/>
    <w:rsid w:val="005F70C7"/>
    <w:rsid w:val="005F7918"/>
    <w:rsid w:val="00600B64"/>
    <w:rsid w:val="00607670"/>
    <w:rsid w:val="00612625"/>
    <w:rsid w:val="00615C38"/>
    <w:rsid w:val="006258A9"/>
    <w:rsid w:val="00625CCB"/>
    <w:rsid w:val="006268C2"/>
    <w:rsid w:val="0063107D"/>
    <w:rsid w:val="00636AF5"/>
    <w:rsid w:val="00637FA5"/>
    <w:rsid w:val="00642760"/>
    <w:rsid w:val="00645711"/>
    <w:rsid w:val="006508AD"/>
    <w:rsid w:val="006528A1"/>
    <w:rsid w:val="00657304"/>
    <w:rsid w:val="006601EB"/>
    <w:rsid w:val="00660E94"/>
    <w:rsid w:val="00662A97"/>
    <w:rsid w:val="0066693C"/>
    <w:rsid w:val="00672A47"/>
    <w:rsid w:val="00674A30"/>
    <w:rsid w:val="00682668"/>
    <w:rsid w:val="00694167"/>
    <w:rsid w:val="006A0AF3"/>
    <w:rsid w:val="006A3863"/>
    <w:rsid w:val="006B1FC8"/>
    <w:rsid w:val="006C1665"/>
    <w:rsid w:val="006C1703"/>
    <w:rsid w:val="006C5957"/>
    <w:rsid w:val="006C5CB4"/>
    <w:rsid w:val="006C644A"/>
    <w:rsid w:val="006D00E0"/>
    <w:rsid w:val="006D24BD"/>
    <w:rsid w:val="006D7B91"/>
    <w:rsid w:val="006E4E2A"/>
    <w:rsid w:val="006E6DC1"/>
    <w:rsid w:val="006F24B9"/>
    <w:rsid w:val="006F3327"/>
    <w:rsid w:val="00707DA8"/>
    <w:rsid w:val="007175DD"/>
    <w:rsid w:val="00717967"/>
    <w:rsid w:val="007209D8"/>
    <w:rsid w:val="00723163"/>
    <w:rsid w:val="00736B4D"/>
    <w:rsid w:val="00740194"/>
    <w:rsid w:val="0074249E"/>
    <w:rsid w:val="00747AB5"/>
    <w:rsid w:val="0075161F"/>
    <w:rsid w:val="00754F84"/>
    <w:rsid w:val="00765FC1"/>
    <w:rsid w:val="007725DC"/>
    <w:rsid w:val="00773C7B"/>
    <w:rsid w:val="007764DD"/>
    <w:rsid w:val="00776BBA"/>
    <w:rsid w:val="0077738D"/>
    <w:rsid w:val="0077775F"/>
    <w:rsid w:val="00784280"/>
    <w:rsid w:val="00786FC2"/>
    <w:rsid w:val="00787781"/>
    <w:rsid w:val="00793740"/>
    <w:rsid w:val="007A497F"/>
    <w:rsid w:val="007A613B"/>
    <w:rsid w:val="007A65CB"/>
    <w:rsid w:val="007A6682"/>
    <w:rsid w:val="007A6948"/>
    <w:rsid w:val="007A74AF"/>
    <w:rsid w:val="007A78A9"/>
    <w:rsid w:val="007A7A8A"/>
    <w:rsid w:val="007C5B7D"/>
    <w:rsid w:val="007D058E"/>
    <w:rsid w:val="007D3FF1"/>
    <w:rsid w:val="007E52BA"/>
    <w:rsid w:val="007E59B7"/>
    <w:rsid w:val="007E6633"/>
    <w:rsid w:val="007F2E28"/>
    <w:rsid w:val="00807F13"/>
    <w:rsid w:val="0081403B"/>
    <w:rsid w:val="008242DB"/>
    <w:rsid w:val="00825928"/>
    <w:rsid w:val="00831761"/>
    <w:rsid w:val="00832C83"/>
    <w:rsid w:val="00835ED1"/>
    <w:rsid w:val="0084184B"/>
    <w:rsid w:val="0084638C"/>
    <w:rsid w:val="008466B9"/>
    <w:rsid w:val="00860014"/>
    <w:rsid w:val="00864824"/>
    <w:rsid w:val="0087474E"/>
    <w:rsid w:val="008811A4"/>
    <w:rsid w:val="00884D98"/>
    <w:rsid w:val="0089006D"/>
    <w:rsid w:val="008914B5"/>
    <w:rsid w:val="008945B3"/>
    <w:rsid w:val="0089570E"/>
    <w:rsid w:val="008963A5"/>
    <w:rsid w:val="00896DCF"/>
    <w:rsid w:val="008A395C"/>
    <w:rsid w:val="008A4263"/>
    <w:rsid w:val="008A4A81"/>
    <w:rsid w:val="008B12B7"/>
    <w:rsid w:val="008B647D"/>
    <w:rsid w:val="008C07A3"/>
    <w:rsid w:val="008C3774"/>
    <w:rsid w:val="008C610D"/>
    <w:rsid w:val="008C635A"/>
    <w:rsid w:val="008D1897"/>
    <w:rsid w:val="008D3B62"/>
    <w:rsid w:val="008D3E27"/>
    <w:rsid w:val="008D4472"/>
    <w:rsid w:val="008D60DC"/>
    <w:rsid w:val="008D7D45"/>
    <w:rsid w:val="008E1DE6"/>
    <w:rsid w:val="008F2ABB"/>
    <w:rsid w:val="009009B4"/>
    <w:rsid w:val="009066E8"/>
    <w:rsid w:val="0091401E"/>
    <w:rsid w:val="009172D3"/>
    <w:rsid w:val="0091758B"/>
    <w:rsid w:val="00920C19"/>
    <w:rsid w:val="00922435"/>
    <w:rsid w:val="0092711D"/>
    <w:rsid w:val="009341CD"/>
    <w:rsid w:val="00934D63"/>
    <w:rsid w:val="0093745E"/>
    <w:rsid w:val="00945CC6"/>
    <w:rsid w:val="00946770"/>
    <w:rsid w:val="00951672"/>
    <w:rsid w:val="009527AA"/>
    <w:rsid w:val="00956268"/>
    <w:rsid w:val="00957305"/>
    <w:rsid w:val="00965100"/>
    <w:rsid w:val="00966280"/>
    <w:rsid w:val="009719F1"/>
    <w:rsid w:val="0097375C"/>
    <w:rsid w:val="00974E34"/>
    <w:rsid w:val="00977000"/>
    <w:rsid w:val="0097783E"/>
    <w:rsid w:val="00980172"/>
    <w:rsid w:val="009977E7"/>
    <w:rsid w:val="009C0067"/>
    <w:rsid w:val="009C04C7"/>
    <w:rsid w:val="009C5711"/>
    <w:rsid w:val="009C58C7"/>
    <w:rsid w:val="009E3210"/>
    <w:rsid w:val="009E6188"/>
    <w:rsid w:val="009F3B60"/>
    <w:rsid w:val="009F45B0"/>
    <w:rsid w:val="00A101F5"/>
    <w:rsid w:val="00A10B41"/>
    <w:rsid w:val="00A11037"/>
    <w:rsid w:val="00A14FF6"/>
    <w:rsid w:val="00A15353"/>
    <w:rsid w:val="00A1773F"/>
    <w:rsid w:val="00A219B3"/>
    <w:rsid w:val="00A3111F"/>
    <w:rsid w:val="00A32FC3"/>
    <w:rsid w:val="00A376C0"/>
    <w:rsid w:val="00A468F3"/>
    <w:rsid w:val="00A63ABB"/>
    <w:rsid w:val="00A642EA"/>
    <w:rsid w:val="00A72DB9"/>
    <w:rsid w:val="00A7403D"/>
    <w:rsid w:val="00A76DF1"/>
    <w:rsid w:val="00A837E6"/>
    <w:rsid w:val="00A84E6E"/>
    <w:rsid w:val="00A87726"/>
    <w:rsid w:val="00A92FE4"/>
    <w:rsid w:val="00A96768"/>
    <w:rsid w:val="00AA5B54"/>
    <w:rsid w:val="00AA74F7"/>
    <w:rsid w:val="00AB036C"/>
    <w:rsid w:val="00AB03D4"/>
    <w:rsid w:val="00AB6CAB"/>
    <w:rsid w:val="00AC392C"/>
    <w:rsid w:val="00AD029D"/>
    <w:rsid w:val="00AD1777"/>
    <w:rsid w:val="00AD56CC"/>
    <w:rsid w:val="00AD7B2B"/>
    <w:rsid w:val="00AE05D6"/>
    <w:rsid w:val="00AE0B50"/>
    <w:rsid w:val="00AE66E5"/>
    <w:rsid w:val="00AE7D11"/>
    <w:rsid w:val="00AF1719"/>
    <w:rsid w:val="00AF28E5"/>
    <w:rsid w:val="00AF496D"/>
    <w:rsid w:val="00AF719A"/>
    <w:rsid w:val="00B00AC3"/>
    <w:rsid w:val="00B01AE2"/>
    <w:rsid w:val="00B0578D"/>
    <w:rsid w:val="00B06703"/>
    <w:rsid w:val="00B22D1B"/>
    <w:rsid w:val="00B25AF1"/>
    <w:rsid w:val="00B33BCA"/>
    <w:rsid w:val="00B35F4B"/>
    <w:rsid w:val="00B37575"/>
    <w:rsid w:val="00B41209"/>
    <w:rsid w:val="00B52AA7"/>
    <w:rsid w:val="00B545C2"/>
    <w:rsid w:val="00B5541A"/>
    <w:rsid w:val="00B6322A"/>
    <w:rsid w:val="00B719D9"/>
    <w:rsid w:val="00B72AC6"/>
    <w:rsid w:val="00B75261"/>
    <w:rsid w:val="00B76C1D"/>
    <w:rsid w:val="00B82DFF"/>
    <w:rsid w:val="00B830DC"/>
    <w:rsid w:val="00B85B2F"/>
    <w:rsid w:val="00B92392"/>
    <w:rsid w:val="00B94E6D"/>
    <w:rsid w:val="00BA6A47"/>
    <w:rsid w:val="00BB7B6B"/>
    <w:rsid w:val="00BC3D0D"/>
    <w:rsid w:val="00BC4981"/>
    <w:rsid w:val="00BE020C"/>
    <w:rsid w:val="00BE081B"/>
    <w:rsid w:val="00BE0AF6"/>
    <w:rsid w:val="00BE7603"/>
    <w:rsid w:val="00BF17FD"/>
    <w:rsid w:val="00BF25B3"/>
    <w:rsid w:val="00BF34CF"/>
    <w:rsid w:val="00C017C4"/>
    <w:rsid w:val="00C031F1"/>
    <w:rsid w:val="00C070CB"/>
    <w:rsid w:val="00C120F8"/>
    <w:rsid w:val="00C13E4B"/>
    <w:rsid w:val="00C143B8"/>
    <w:rsid w:val="00C21C11"/>
    <w:rsid w:val="00C21ED2"/>
    <w:rsid w:val="00C24B31"/>
    <w:rsid w:val="00C3027B"/>
    <w:rsid w:val="00C30F3C"/>
    <w:rsid w:val="00C32884"/>
    <w:rsid w:val="00C34083"/>
    <w:rsid w:val="00C411B3"/>
    <w:rsid w:val="00C45521"/>
    <w:rsid w:val="00C54497"/>
    <w:rsid w:val="00C66864"/>
    <w:rsid w:val="00C70D94"/>
    <w:rsid w:val="00C852E0"/>
    <w:rsid w:val="00C8764E"/>
    <w:rsid w:val="00C938EB"/>
    <w:rsid w:val="00C94D1D"/>
    <w:rsid w:val="00C95CAB"/>
    <w:rsid w:val="00C95FE6"/>
    <w:rsid w:val="00C96911"/>
    <w:rsid w:val="00C97D46"/>
    <w:rsid w:val="00CA0D56"/>
    <w:rsid w:val="00CA1377"/>
    <w:rsid w:val="00CA18ED"/>
    <w:rsid w:val="00CB18C6"/>
    <w:rsid w:val="00CB2A5B"/>
    <w:rsid w:val="00CB395B"/>
    <w:rsid w:val="00CB524B"/>
    <w:rsid w:val="00CB59F4"/>
    <w:rsid w:val="00CC5B01"/>
    <w:rsid w:val="00CC5EA5"/>
    <w:rsid w:val="00CD1307"/>
    <w:rsid w:val="00CD5053"/>
    <w:rsid w:val="00CD58EC"/>
    <w:rsid w:val="00CE0F16"/>
    <w:rsid w:val="00CE1EE3"/>
    <w:rsid w:val="00CE5D48"/>
    <w:rsid w:val="00D03510"/>
    <w:rsid w:val="00D03CA7"/>
    <w:rsid w:val="00D03E1C"/>
    <w:rsid w:val="00D07182"/>
    <w:rsid w:val="00D072CB"/>
    <w:rsid w:val="00D07E8E"/>
    <w:rsid w:val="00D13F64"/>
    <w:rsid w:val="00D15B41"/>
    <w:rsid w:val="00D2671F"/>
    <w:rsid w:val="00D348C9"/>
    <w:rsid w:val="00D352E2"/>
    <w:rsid w:val="00D60152"/>
    <w:rsid w:val="00D665AD"/>
    <w:rsid w:val="00D70AC0"/>
    <w:rsid w:val="00D70EC2"/>
    <w:rsid w:val="00D7128A"/>
    <w:rsid w:val="00D71B7B"/>
    <w:rsid w:val="00D7288E"/>
    <w:rsid w:val="00D86B7B"/>
    <w:rsid w:val="00D8736F"/>
    <w:rsid w:val="00D87EB8"/>
    <w:rsid w:val="00D927E5"/>
    <w:rsid w:val="00D96737"/>
    <w:rsid w:val="00DA1445"/>
    <w:rsid w:val="00DA7506"/>
    <w:rsid w:val="00DB0B23"/>
    <w:rsid w:val="00DB0FC3"/>
    <w:rsid w:val="00DB2944"/>
    <w:rsid w:val="00DB7DA5"/>
    <w:rsid w:val="00DC1B18"/>
    <w:rsid w:val="00DC34AF"/>
    <w:rsid w:val="00DC7E3D"/>
    <w:rsid w:val="00DD1EE7"/>
    <w:rsid w:val="00DD26A9"/>
    <w:rsid w:val="00DE59A6"/>
    <w:rsid w:val="00DF286F"/>
    <w:rsid w:val="00E01391"/>
    <w:rsid w:val="00E058FF"/>
    <w:rsid w:val="00E11D6B"/>
    <w:rsid w:val="00E15C2C"/>
    <w:rsid w:val="00E216B9"/>
    <w:rsid w:val="00E244B8"/>
    <w:rsid w:val="00E315DB"/>
    <w:rsid w:val="00E3232C"/>
    <w:rsid w:val="00E3384A"/>
    <w:rsid w:val="00E42999"/>
    <w:rsid w:val="00E43E06"/>
    <w:rsid w:val="00E4415E"/>
    <w:rsid w:val="00E506A3"/>
    <w:rsid w:val="00E50F7E"/>
    <w:rsid w:val="00E5218A"/>
    <w:rsid w:val="00E55883"/>
    <w:rsid w:val="00E56440"/>
    <w:rsid w:val="00E56EE6"/>
    <w:rsid w:val="00E609CB"/>
    <w:rsid w:val="00E63C65"/>
    <w:rsid w:val="00E657E5"/>
    <w:rsid w:val="00E6636E"/>
    <w:rsid w:val="00E7726F"/>
    <w:rsid w:val="00E81290"/>
    <w:rsid w:val="00E83877"/>
    <w:rsid w:val="00E92066"/>
    <w:rsid w:val="00E9410D"/>
    <w:rsid w:val="00E9544C"/>
    <w:rsid w:val="00E95889"/>
    <w:rsid w:val="00EA2921"/>
    <w:rsid w:val="00EB4DFB"/>
    <w:rsid w:val="00EC1608"/>
    <w:rsid w:val="00ED20FA"/>
    <w:rsid w:val="00ED4B68"/>
    <w:rsid w:val="00EE1804"/>
    <w:rsid w:val="00EE1974"/>
    <w:rsid w:val="00EE66BA"/>
    <w:rsid w:val="00EF00EA"/>
    <w:rsid w:val="00EF2941"/>
    <w:rsid w:val="00EF367D"/>
    <w:rsid w:val="00EF4B2D"/>
    <w:rsid w:val="00F00104"/>
    <w:rsid w:val="00F0067E"/>
    <w:rsid w:val="00F01020"/>
    <w:rsid w:val="00F114EC"/>
    <w:rsid w:val="00F14557"/>
    <w:rsid w:val="00F1461D"/>
    <w:rsid w:val="00F14B24"/>
    <w:rsid w:val="00F154D2"/>
    <w:rsid w:val="00F204E0"/>
    <w:rsid w:val="00F237FC"/>
    <w:rsid w:val="00F2602F"/>
    <w:rsid w:val="00F3038D"/>
    <w:rsid w:val="00F30FB0"/>
    <w:rsid w:val="00F40DA4"/>
    <w:rsid w:val="00F41814"/>
    <w:rsid w:val="00F45B94"/>
    <w:rsid w:val="00F51AFF"/>
    <w:rsid w:val="00F63202"/>
    <w:rsid w:val="00F63CB0"/>
    <w:rsid w:val="00F712C6"/>
    <w:rsid w:val="00F74BDA"/>
    <w:rsid w:val="00F777F0"/>
    <w:rsid w:val="00F77CFE"/>
    <w:rsid w:val="00F90DF1"/>
    <w:rsid w:val="00F92398"/>
    <w:rsid w:val="00F93453"/>
    <w:rsid w:val="00F96F61"/>
    <w:rsid w:val="00FA1A24"/>
    <w:rsid w:val="00FA6FC9"/>
    <w:rsid w:val="00FB6DEE"/>
    <w:rsid w:val="00FC1703"/>
    <w:rsid w:val="00FC62A4"/>
    <w:rsid w:val="00FC7482"/>
    <w:rsid w:val="00FD1DDC"/>
    <w:rsid w:val="00FD480C"/>
    <w:rsid w:val="00FE043D"/>
    <w:rsid w:val="00FE0D95"/>
    <w:rsid w:val="00FE484A"/>
    <w:rsid w:val="00FF3E97"/>
    <w:rsid w:val="00FF4848"/>
    <w:rsid w:val="00FF4F0F"/>
  </w:rsids>
  <m:mathPr>
    <m:mathFont m:val="Cambria Math"/>
    <m:brkBin m:val="before"/>
    <m:brkBinSub m:val="--"/>
    <m:smallFrac/>
    <m:dispDe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Colorful List" w:uiPriority="34" w:qFormat="1"/>
    <w:lsdException w:name="Revision" w:unhideWhenUsed="0"/>
    <w:lsdException w:name="List Paragraph" w:semiHidden="0" w:unhideWhenUsed="0" w:qFormat="1"/>
    <w:lsdException w:name="Quote" w:semiHidden="0" w:unhideWhenUsed="0" w:qFormat="1"/>
    <w:lsdException w:name="Intense Quote" w:semiHidden="0" w:unhideWhenUsed="0" w:qFormat="1"/>
    <w:lsdException w:name="Colorful List Accent 1" w:uiPriority="34"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Normal">
    <w:name w:val="Normal"/>
    <w:qFormat/>
    <w:rsid w:val="00F154D2"/>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adrculamedia1-nfasis21">
    <w:name w:val="Cuadrícula media 1 - Énfasis 21"/>
    <w:basedOn w:val="Normal"/>
    <w:uiPriority w:val="34"/>
    <w:qFormat/>
    <w:rsid w:val="00F154D2"/>
    <w:pPr>
      <w:ind w:left="720"/>
      <w:contextualSpacing/>
    </w:pPr>
  </w:style>
  <w:style w:type="paragraph" w:styleId="Encabezado">
    <w:name w:val="header"/>
    <w:basedOn w:val="Normal"/>
    <w:link w:val="EncabezadoCar"/>
    <w:uiPriority w:val="99"/>
    <w:unhideWhenUsed/>
    <w:rsid w:val="00F154D2"/>
    <w:pPr>
      <w:tabs>
        <w:tab w:val="center" w:pos="4252"/>
        <w:tab w:val="right" w:pos="8504"/>
      </w:tabs>
      <w:spacing w:after="0" w:line="240" w:lineRule="auto"/>
    </w:pPr>
  </w:style>
  <w:style w:type="character" w:customStyle="1" w:styleId="EncabezadoCar">
    <w:name w:val="Encabezado Car"/>
    <w:link w:val="Encabezado"/>
    <w:uiPriority w:val="99"/>
    <w:rsid w:val="00F154D2"/>
    <w:rPr>
      <w:sz w:val="22"/>
      <w:szCs w:val="22"/>
      <w:lang w:val="es-MX"/>
    </w:rPr>
  </w:style>
  <w:style w:type="paragraph" w:styleId="Piedepgina">
    <w:name w:val="footer"/>
    <w:basedOn w:val="Normal"/>
    <w:link w:val="PiedepginaCar"/>
    <w:uiPriority w:val="99"/>
    <w:unhideWhenUsed/>
    <w:rsid w:val="00F154D2"/>
    <w:pPr>
      <w:tabs>
        <w:tab w:val="center" w:pos="4252"/>
        <w:tab w:val="right" w:pos="8504"/>
      </w:tabs>
      <w:spacing w:after="0" w:line="240" w:lineRule="auto"/>
    </w:pPr>
  </w:style>
  <w:style w:type="character" w:customStyle="1" w:styleId="PiedepginaCar">
    <w:name w:val="Pie de página Car"/>
    <w:link w:val="Piedepgina"/>
    <w:uiPriority w:val="99"/>
    <w:rsid w:val="00F154D2"/>
    <w:rPr>
      <w:sz w:val="22"/>
      <w:szCs w:val="22"/>
      <w:lang w:val="es-MX"/>
    </w:rPr>
  </w:style>
  <w:style w:type="character" w:styleId="Hipervnculo">
    <w:name w:val="Hyperlink"/>
    <w:rsid w:val="00510E5D"/>
    <w:rPr>
      <w:color w:val="0000FF"/>
      <w:u w:val="single"/>
    </w:rPr>
  </w:style>
  <w:style w:type="character" w:styleId="Hipervnculovisitado">
    <w:name w:val="FollowedHyperlink"/>
    <w:rsid w:val="005C1822"/>
    <w:rPr>
      <w:color w:val="800080"/>
      <w:u w:val="single"/>
    </w:rPr>
  </w:style>
  <w:style w:type="paragraph" w:styleId="Textodeglobo">
    <w:name w:val="Balloon Text"/>
    <w:basedOn w:val="Normal"/>
    <w:link w:val="TextodegloboCar"/>
    <w:rsid w:val="00AD1777"/>
    <w:pPr>
      <w:spacing w:after="0" w:line="240" w:lineRule="auto"/>
    </w:pPr>
    <w:rPr>
      <w:rFonts w:ascii="Tahoma" w:hAnsi="Tahoma"/>
      <w:sz w:val="16"/>
      <w:szCs w:val="16"/>
    </w:rPr>
  </w:style>
  <w:style w:type="character" w:customStyle="1" w:styleId="TextodegloboCar">
    <w:name w:val="Texto de globo Car"/>
    <w:link w:val="Textodeglobo"/>
    <w:rsid w:val="00AD1777"/>
    <w:rPr>
      <w:rFonts w:ascii="Tahoma" w:hAnsi="Tahoma" w:cs="Tahoma"/>
      <w:sz w:val="16"/>
      <w:szCs w:val="16"/>
      <w:lang w:val="es-MX"/>
    </w:rPr>
  </w:style>
  <w:style w:type="paragraph" w:styleId="NormalWeb">
    <w:name w:val="Normal (Web)"/>
    <w:basedOn w:val="Normal"/>
    <w:uiPriority w:val="99"/>
    <w:semiHidden/>
    <w:unhideWhenUsed/>
    <w:rsid w:val="00D70AC0"/>
    <w:pPr>
      <w:spacing w:before="100" w:beforeAutospacing="1" w:after="100" w:afterAutospacing="1" w:line="240" w:lineRule="auto"/>
    </w:pPr>
    <w:rPr>
      <w:rFonts w:ascii="Times" w:hAnsi="Times"/>
      <w:sz w:val="20"/>
      <w:szCs w:val="20"/>
      <w:lang w:val="es-ES_tradnl" w:eastAsia="es-ES"/>
    </w:rPr>
  </w:style>
  <w:style w:type="paragraph" w:customStyle="1" w:styleId="Default">
    <w:name w:val="Default"/>
    <w:rsid w:val="008D1897"/>
    <w:pPr>
      <w:widowControl w:val="0"/>
      <w:autoSpaceDE w:val="0"/>
      <w:autoSpaceDN w:val="0"/>
      <w:adjustRightInd w:val="0"/>
    </w:pPr>
    <w:rPr>
      <w:rFonts w:ascii="Calibri" w:hAnsi="Calibri" w:cs="Calibri"/>
      <w:color w:val="000000"/>
      <w:sz w:val="24"/>
      <w:szCs w:val="24"/>
    </w:rPr>
  </w:style>
  <w:style w:type="paragraph" w:customStyle="1" w:styleId="Listavistosa-nfasis11">
    <w:name w:val="Lista vistosa - Énfasis 11"/>
    <w:basedOn w:val="Normal"/>
    <w:uiPriority w:val="34"/>
    <w:qFormat/>
    <w:rsid w:val="00831761"/>
    <w:pPr>
      <w:ind w:left="720"/>
      <w:contextualSpacing/>
    </w:pPr>
    <w:rPr>
      <w:rFonts w:ascii="Calibri" w:eastAsia="Calibri" w:hAnsi="Calibri"/>
      <w:lang w:val="es-CL"/>
    </w:rPr>
  </w:style>
  <w:style w:type="character" w:customStyle="1" w:styleId="apple-converted-space">
    <w:name w:val="apple-converted-space"/>
    <w:rsid w:val="00F14557"/>
  </w:style>
  <w:style w:type="character" w:styleId="nfasis">
    <w:name w:val="Emphasis"/>
    <w:uiPriority w:val="20"/>
    <w:qFormat/>
    <w:rsid w:val="00F14557"/>
    <w:rPr>
      <w:i/>
      <w:iCs/>
    </w:rPr>
  </w:style>
  <w:style w:type="character" w:styleId="Refdecomentario">
    <w:name w:val="annotation reference"/>
    <w:semiHidden/>
    <w:unhideWhenUsed/>
    <w:rsid w:val="004047E5"/>
    <w:rPr>
      <w:sz w:val="16"/>
      <w:szCs w:val="16"/>
    </w:rPr>
  </w:style>
  <w:style w:type="paragraph" w:styleId="Textocomentario">
    <w:name w:val="annotation text"/>
    <w:basedOn w:val="Normal"/>
    <w:link w:val="TextocomentarioCar"/>
    <w:semiHidden/>
    <w:unhideWhenUsed/>
    <w:rsid w:val="004047E5"/>
    <w:rPr>
      <w:sz w:val="20"/>
      <w:szCs w:val="20"/>
    </w:rPr>
  </w:style>
  <w:style w:type="character" w:customStyle="1" w:styleId="TextocomentarioCar">
    <w:name w:val="Texto comentario Car"/>
    <w:link w:val="Textocomentario"/>
    <w:semiHidden/>
    <w:rsid w:val="004047E5"/>
    <w:rPr>
      <w:lang w:val="es-MX" w:eastAsia="en-US"/>
    </w:rPr>
  </w:style>
  <w:style w:type="paragraph" w:styleId="Asuntodelcomentario">
    <w:name w:val="annotation subject"/>
    <w:basedOn w:val="Textocomentario"/>
    <w:next w:val="Textocomentario"/>
    <w:link w:val="AsuntodelcomentarioCar"/>
    <w:semiHidden/>
    <w:unhideWhenUsed/>
    <w:rsid w:val="004047E5"/>
    <w:rPr>
      <w:b/>
      <w:bCs/>
    </w:rPr>
  </w:style>
  <w:style w:type="character" w:customStyle="1" w:styleId="AsuntodelcomentarioCar">
    <w:name w:val="Asunto del comentario Car"/>
    <w:link w:val="Asuntodelcomentario"/>
    <w:semiHidden/>
    <w:rsid w:val="004047E5"/>
    <w:rPr>
      <w:b/>
      <w:bCs/>
      <w:lang w:val="es-MX" w:eastAsia="en-US"/>
    </w:rPr>
  </w:style>
  <w:style w:type="paragraph" w:styleId="Prrafodelista">
    <w:name w:val="List Paragraph"/>
    <w:basedOn w:val="Normal"/>
    <w:qFormat/>
    <w:rsid w:val="00CA18ED"/>
    <w:pPr>
      <w:ind w:left="720"/>
      <w:contextualSpacing/>
    </w:pPr>
  </w:style>
</w:styles>
</file>

<file path=word/webSettings.xml><?xml version="1.0" encoding="utf-8"?>
<w:webSettings xmlns:r="http://schemas.openxmlformats.org/officeDocument/2006/relationships" xmlns:w="http://schemas.openxmlformats.org/wordprocessingml/2006/main">
  <w:divs>
    <w:div w:id="10496968">
      <w:bodyDiv w:val="1"/>
      <w:marLeft w:val="0"/>
      <w:marRight w:val="0"/>
      <w:marTop w:val="0"/>
      <w:marBottom w:val="0"/>
      <w:divBdr>
        <w:top w:val="none" w:sz="0" w:space="0" w:color="auto"/>
        <w:left w:val="none" w:sz="0" w:space="0" w:color="auto"/>
        <w:bottom w:val="none" w:sz="0" w:space="0" w:color="auto"/>
        <w:right w:val="none" w:sz="0" w:space="0" w:color="auto"/>
      </w:divBdr>
    </w:div>
    <w:div w:id="16935420">
      <w:bodyDiv w:val="1"/>
      <w:marLeft w:val="0"/>
      <w:marRight w:val="0"/>
      <w:marTop w:val="0"/>
      <w:marBottom w:val="0"/>
      <w:divBdr>
        <w:top w:val="none" w:sz="0" w:space="0" w:color="auto"/>
        <w:left w:val="none" w:sz="0" w:space="0" w:color="auto"/>
        <w:bottom w:val="none" w:sz="0" w:space="0" w:color="auto"/>
        <w:right w:val="none" w:sz="0" w:space="0" w:color="auto"/>
      </w:divBdr>
    </w:div>
    <w:div w:id="21831021">
      <w:bodyDiv w:val="1"/>
      <w:marLeft w:val="0"/>
      <w:marRight w:val="0"/>
      <w:marTop w:val="0"/>
      <w:marBottom w:val="0"/>
      <w:divBdr>
        <w:top w:val="none" w:sz="0" w:space="0" w:color="auto"/>
        <w:left w:val="none" w:sz="0" w:space="0" w:color="auto"/>
        <w:bottom w:val="none" w:sz="0" w:space="0" w:color="auto"/>
        <w:right w:val="none" w:sz="0" w:space="0" w:color="auto"/>
      </w:divBdr>
    </w:div>
    <w:div w:id="33896630">
      <w:bodyDiv w:val="1"/>
      <w:marLeft w:val="0"/>
      <w:marRight w:val="0"/>
      <w:marTop w:val="0"/>
      <w:marBottom w:val="0"/>
      <w:divBdr>
        <w:top w:val="none" w:sz="0" w:space="0" w:color="auto"/>
        <w:left w:val="none" w:sz="0" w:space="0" w:color="auto"/>
        <w:bottom w:val="none" w:sz="0" w:space="0" w:color="auto"/>
        <w:right w:val="none" w:sz="0" w:space="0" w:color="auto"/>
      </w:divBdr>
    </w:div>
    <w:div w:id="42560725">
      <w:bodyDiv w:val="1"/>
      <w:marLeft w:val="0"/>
      <w:marRight w:val="0"/>
      <w:marTop w:val="0"/>
      <w:marBottom w:val="0"/>
      <w:divBdr>
        <w:top w:val="none" w:sz="0" w:space="0" w:color="auto"/>
        <w:left w:val="none" w:sz="0" w:space="0" w:color="auto"/>
        <w:bottom w:val="none" w:sz="0" w:space="0" w:color="auto"/>
        <w:right w:val="none" w:sz="0" w:space="0" w:color="auto"/>
      </w:divBdr>
    </w:div>
    <w:div w:id="42943481">
      <w:bodyDiv w:val="1"/>
      <w:marLeft w:val="0"/>
      <w:marRight w:val="0"/>
      <w:marTop w:val="0"/>
      <w:marBottom w:val="0"/>
      <w:divBdr>
        <w:top w:val="none" w:sz="0" w:space="0" w:color="auto"/>
        <w:left w:val="none" w:sz="0" w:space="0" w:color="auto"/>
        <w:bottom w:val="none" w:sz="0" w:space="0" w:color="auto"/>
        <w:right w:val="none" w:sz="0" w:space="0" w:color="auto"/>
      </w:divBdr>
    </w:div>
    <w:div w:id="49962701">
      <w:bodyDiv w:val="1"/>
      <w:marLeft w:val="0"/>
      <w:marRight w:val="0"/>
      <w:marTop w:val="0"/>
      <w:marBottom w:val="0"/>
      <w:divBdr>
        <w:top w:val="none" w:sz="0" w:space="0" w:color="auto"/>
        <w:left w:val="none" w:sz="0" w:space="0" w:color="auto"/>
        <w:bottom w:val="none" w:sz="0" w:space="0" w:color="auto"/>
        <w:right w:val="none" w:sz="0" w:space="0" w:color="auto"/>
      </w:divBdr>
    </w:div>
    <w:div w:id="59134197">
      <w:bodyDiv w:val="1"/>
      <w:marLeft w:val="0"/>
      <w:marRight w:val="0"/>
      <w:marTop w:val="0"/>
      <w:marBottom w:val="0"/>
      <w:divBdr>
        <w:top w:val="none" w:sz="0" w:space="0" w:color="auto"/>
        <w:left w:val="none" w:sz="0" w:space="0" w:color="auto"/>
        <w:bottom w:val="none" w:sz="0" w:space="0" w:color="auto"/>
        <w:right w:val="none" w:sz="0" w:space="0" w:color="auto"/>
      </w:divBdr>
    </w:div>
    <w:div w:id="75253799">
      <w:bodyDiv w:val="1"/>
      <w:marLeft w:val="0"/>
      <w:marRight w:val="0"/>
      <w:marTop w:val="0"/>
      <w:marBottom w:val="0"/>
      <w:divBdr>
        <w:top w:val="none" w:sz="0" w:space="0" w:color="auto"/>
        <w:left w:val="none" w:sz="0" w:space="0" w:color="auto"/>
        <w:bottom w:val="none" w:sz="0" w:space="0" w:color="auto"/>
        <w:right w:val="none" w:sz="0" w:space="0" w:color="auto"/>
      </w:divBdr>
    </w:div>
    <w:div w:id="88431065">
      <w:bodyDiv w:val="1"/>
      <w:marLeft w:val="0"/>
      <w:marRight w:val="0"/>
      <w:marTop w:val="0"/>
      <w:marBottom w:val="0"/>
      <w:divBdr>
        <w:top w:val="none" w:sz="0" w:space="0" w:color="auto"/>
        <w:left w:val="none" w:sz="0" w:space="0" w:color="auto"/>
        <w:bottom w:val="none" w:sz="0" w:space="0" w:color="auto"/>
        <w:right w:val="none" w:sz="0" w:space="0" w:color="auto"/>
      </w:divBdr>
    </w:div>
    <w:div w:id="105197712">
      <w:bodyDiv w:val="1"/>
      <w:marLeft w:val="0"/>
      <w:marRight w:val="0"/>
      <w:marTop w:val="0"/>
      <w:marBottom w:val="0"/>
      <w:divBdr>
        <w:top w:val="none" w:sz="0" w:space="0" w:color="auto"/>
        <w:left w:val="none" w:sz="0" w:space="0" w:color="auto"/>
        <w:bottom w:val="none" w:sz="0" w:space="0" w:color="auto"/>
        <w:right w:val="none" w:sz="0" w:space="0" w:color="auto"/>
      </w:divBdr>
    </w:div>
    <w:div w:id="138351117">
      <w:bodyDiv w:val="1"/>
      <w:marLeft w:val="0"/>
      <w:marRight w:val="0"/>
      <w:marTop w:val="0"/>
      <w:marBottom w:val="0"/>
      <w:divBdr>
        <w:top w:val="none" w:sz="0" w:space="0" w:color="auto"/>
        <w:left w:val="none" w:sz="0" w:space="0" w:color="auto"/>
        <w:bottom w:val="none" w:sz="0" w:space="0" w:color="auto"/>
        <w:right w:val="none" w:sz="0" w:space="0" w:color="auto"/>
      </w:divBdr>
    </w:div>
    <w:div w:id="149562245">
      <w:bodyDiv w:val="1"/>
      <w:marLeft w:val="0"/>
      <w:marRight w:val="0"/>
      <w:marTop w:val="0"/>
      <w:marBottom w:val="0"/>
      <w:divBdr>
        <w:top w:val="none" w:sz="0" w:space="0" w:color="auto"/>
        <w:left w:val="none" w:sz="0" w:space="0" w:color="auto"/>
        <w:bottom w:val="none" w:sz="0" w:space="0" w:color="auto"/>
        <w:right w:val="none" w:sz="0" w:space="0" w:color="auto"/>
      </w:divBdr>
    </w:div>
    <w:div w:id="159345491">
      <w:bodyDiv w:val="1"/>
      <w:marLeft w:val="0"/>
      <w:marRight w:val="0"/>
      <w:marTop w:val="0"/>
      <w:marBottom w:val="0"/>
      <w:divBdr>
        <w:top w:val="none" w:sz="0" w:space="0" w:color="auto"/>
        <w:left w:val="none" w:sz="0" w:space="0" w:color="auto"/>
        <w:bottom w:val="none" w:sz="0" w:space="0" w:color="auto"/>
        <w:right w:val="none" w:sz="0" w:space="0" w:color="auto"/>
      </w:divBdr>
    </w:div>
    <w:div w:id="160656761">
      <w:bodyDiv w:val="1"/>
      <w:marLeft w:val="0"/>
      <w:marRight w:val="0"/>
      <w:marTop w:val="0"/>
      <w:marBottom w:val="0"/>
      <w:divBdr>
        <w:top w:val="none" w:sz="0" w:space="0" w:color="auto"/>
        <w:left w:val="none" w:sz="0" w:space="0" w:color="auto"/>
        <w:bottom w:val="none" w:sz="0" w:space="0" w:color="auto"/>
        <w:right w:val="none" w:sz="0" w:space="0" w:color="auto"/>
      </w:divBdr>
    </w:div>
    <w:div w:id="202790306">
      <w:bodyDiv w:val="1"/>
      <w:marLeft w:val="0"/>
      <w:marRight w:val="0"/>
      <w:marTop w:val="0"/>
      <w:marBottom w:val="0"/>
      <w:divBdr>
        <w:top w:val="none" w:sz="0" w:space="0" w:color="auto"/>
        <w:left w:val="none" w:sz="0" w:space="0" w:color="auto"/>
        <w:bottom w:val="none" w:sz="0" w:space="0" w:color="auto"/>
        <w:right w:val="none" w:sz="0" w:space="0" w:color="auto"/>
      </w:divBdr>
    </w:div>
    <w:div w:id="203718227">
      <w:bodyDiv w:val="1"/>
      <w:marLeft w:val="0"/>
      <w:marRight w:val="0"/>
      <w:marTop w:val="0"/>
      <w:marBottom w:val="0"/>
      <w:divBdr>
        <w:top w:val="none" w:sz="0" w:space="0" w:color="auto"/>
        <w:left w:val="none" w:sz="0" w:space="0" w:color="auto"/>
        <w:bottom w:val="none" w:sz="0" w:space="0" w:color="auto"/>
        <w:right w:val="none" w:sz="0" w:space="0" w:color="auto"/>
      </w:divBdr>
    </w:div>
    <w:div w:id="207186662">
      <w:bodyDiv w:val="1"/>
      <w:marLeft w:val="0"/>
      <w:marRight w:val="0"/>
      <w:marTop w:val="0"/>
      <w:marBottom w:val="0"/>
      <w:divBdr>
        <w:top w:val="none" w:sz="0" w:space="0" w:color="auto"/>
        <w:left w:val="none" w:sz="0" w:space="0" w:color="auto"/>
        <w:bottom w:val="none" w:sz="0" w:space="0" w:color="auto"/>
        <w:right w:val="none" w:sz="0" w:space="0" w:color="auto"/>
      </w:divBdr>
    </w:div>
    <w:div w:id="236938623">
      <w:bodyDiv w:val="1"/>
      <w:marLeft w:val="0"/>
      <w:marRight w:val="0"/>
      <w:marTop w:val="0"/>
      <w:marBottom w:val="0"/>
      <w:divBdr>
        <w:top w:val="none" w:sz="0" w:space="0" w:color="auto"/>
        <w:left w:val="none" w:sz="0" w:space="0" w:color="auto"/>
        <w:bottom w:val="none" w:sz="0" w:space="0" w:color="auto"/>
        <w:right w:val="none" w:sz="0" w:space="0" w:color="auto"/>
      </w:divBdr>
    </w:div>
    <w:div w:id="243032217">
      <w:bodyDiv w:val="1"/>
      <w:marLeft w:val="0"/>
      <w:marRight w:val="0"/>
      <w:marTop w:val="0"/>
      <w:marBottom w:val="0"/>
      <w:divBdr>
        <w:top w:val="none" w:sz="0" w:space="0" w:color="auto"/>
        <w:left w:val="none" w:sz="0" w:space="0" w:color="auto"/>
        <w:bottom w:val="none" w:sz="0" w:space="0" w:color="auto"/>
        <w:right w:val="none" w:sz="0" w:space="0" w:color="auto"/>
      </w:divBdr>
    </w:div>
    <w:div w:id="265500522">
      <w:bodyDiv w:val="1"/>
      <w:marLeft w:val="0"/>
      <w:marRight w:val="0"/>
      <w:marTop w:val="0"/>
      <w:marBottom w:val="0"/>
      <w:divBdr>
        <w:top w:val="none" w:sz="0" w:space="0" w:color="auto"/>
        <w:left w:val="none" w:sz="0" w:space="0" w:color="auto"/>
        <w:bottom w:val="none" w:sz="0" w:space="0" w:color="auto"/>
        <w:right w:val="none" w:sz="0" w:space="0" w:color="auto"/>
      </w:divBdr>
    </w:div>
    <w:div w:id="289626317">
      <w:bodyDiv w:val="1"/>
      <w:marLeft w:val="0"/>
      <w:marRight w:val="0"/>
      <w:marTop w:val="0"/>
      <w:marBottom w:val="0"/>
      <w:divBdr>
        <w:top w:val="none" w:sz="0" w:space="0" w:color="auto"/>
        <w:left w:val="none" w:sz="0" w:space="0" w:color="auto"/>
        <w:bottom w:val="none" w:sz="0" w:space="0" w:color="auto"/>
        <w:right w:val="none" w:sz="0" w:space="0" w:color="auto"/>
      </w:divBdr>
    </w:div>
    <w:div w:id="292059702">
      <w:bodyDiv w:val="1"/>
      <w:marLeft w:val="0"/>
      <w:marRight w:val="0"/>
      <w:marTop w:val="0"/>
      <w:marBottom w:val="0"/>
      <w:divBdr>
        <w:top w:val="none" w:sz="0" w:space="0" w:color="auto"/>
        <w:left w:val="none" w:sz="0" w:space="0" w:color="auto"/>
        <w:bottom w:val="none" w:sz="0" w:space="0" w:color="auto"/>
        <w:right w:val="none" w:sz="0" w:space="0" w:color="auto"/>
      </w:divBdr>
    </w:div>
    <w:div w:id="297423123">
      <w:bodyDiv w:val="1"/>
      <w:marLeft w:val="0"/>
      <w:marRight w:val="0"/>
      <w:marTop w:val="0"/>
      <w:marBottom w:val="0"/>
      <w:divBdr>
        <w:top w:val="none" w:sz="0" w:space="0" w:color="auto"/>
        <w:left w:val="none" w:sz="0" w:space="0" w:color="auto"/>
        <w:bottom w:val="none" w:sz="0" w:space="0" w:color="auto"/>
        <w:right w:val="none" w:sz="0" w:space="0" w:color="auto"/>
      </w:divBdr>
    </w:div>
    <w:div w:id="386494220">
      <w:bodyDiv w:val="1"/>
      <w:marLeft w:val="0"/>
      <w:marRight w:val="0"/>
      <w:marTop w:val="0"/>
      <w:marBottom w:val="0"/>
      <w:divBdr>
        <w:top w:val="none" w:sz="0" w:space="0" w:color="auto"/>
        <w:left w:val="none" w:sz="0" w:space="0" w:color="auto"/>
        <w:bottom w:val="none" w:sz="0" w:space="0" w:color="auto"/>
        <w:right w:val="none" w:sz="0" w:space="0" w:color="auto"/>
      </w:divBdr>
    </w:div>
    <w:div w:id="403265657">
      <w:bodyDiv w:val="1"/>
      <w:marLeft w:val="0"/>
      <w:marRight w:val="0"/>
      <w:marTop w:val="0"/>
      <w:marBottom w:val="0"/>
      <w:divBdr>
        <w:top w:val="none" w:sz="0" w:space="0" w:color="auto"/>
        <w:left w:val="none" w:sz="0" w:space="0" w:color="auto"/>
        <w:bottom w:val="none" w:sz="0" w:space="0" w:color="auto"/>
        <w:right w:val="none" w:sz="0" w:space="0" w:color="auto"/>
      </w:divBdr>
    </w:div>
    <w:div w:id="424424153">
      <w:bodyDiv w:val="1"/>
      <w:marLeft w:val="0"/>
      <w:marRight w:val="0"/>
      <w:marTop w:val="0"/>
      <w:marBottom w:val="0"/>
      <w:divBdr>
        <w:top w:val="none" w:sz="0" w:space="0" w:color="auto"/>
        <w:left w:val="none" w:sz="0" w:space="0" w:color="auto"/>
        <w:bottom w:val="none" w:sz="0" w:space="0" w:color="auto"/>
        <w:right w:val="none" w:sz="0" w:space="0" w:color="auto"/>
      </w:divBdr>
    </w:div>
    <w:div w:id="425152247">
      <w:bodyDiv w:val="1"/>
      <w:marLeft w:val="0"/>
      <w:marRight w:val="0"/>
      <w:marTop w:val="0"/>
      <w:marBottom w:val="0"/>
      <w:divBdr>
        <w:top w:val="none" w:sz="0" w:space="0" w:color="auto"/>
        <w:left w:val="none" w:sz="0" w:space="0" w:color="auto"/>
        <w:bottom w:val="none" w:sz="0" w:space="0" w:color="auto"/>
        <w:right w:val="none" w:sz="0" w:space="0" w:color="auto"/>
      </w:divBdr>
    </w:div>
    <w:div w:id="435097162">
      <w:bodyDiv w:val="1"/>
      <w:marLeft w:val="0"/>
      <w:marRight w:val="0"/>
      <w:marTop w:val="0"/>
      <w:marBottom w:val="0"/>
      <w:divBdr>
        <w:top w:val="none" w:sz="0" w:space="0" w:color="auto"/>
        <w:left w:val="none" w:sz="0" w:space="0" w:color="auto"/>
        <w:bottom w:val="none" w:sz="0" w:space="0" w:color="auto"/>
        <w:right w:val="none" w:sz="0" w:space="0" w:color="auto"/>
      </w:divBdr>
    </w:div>
    <w:div w:id="437528728">
      <w:bodyDiv w:val="1"/>
      <w:marLeft w:val="0"/>
      <w:marRight w:val="0"/>
      <w:marTop w:val="0"/>
      <w:marBottom w:val="0"/>
      <w:divBdr>
        <w:top w:val="none" w:sz="0" w:space="0" w:color="auto"/>
        <w:left w:val="none" w:sz="0" w:space="0" w:color="auto"/>
        <w:bottom w:val="none" w:sz="0" w:space="0" w:color="auto"/>
        <w:right w:val="none" w:sz="0" w:space="0" w:color="auto"/>
      </w:divBdr>
    </w:div>
    <w:div w:id="445662046">
      <w:bodyDiv w:val="1"/>
      <w:marLeft w:val="0"/>
      <w:marRight w:val="0"/>
      <w:marTop w:val="0"/>
      <w:marBottom w:val="0"/>
      <w:divBdr>
        <w:top w:val="none" w:sz="0" w:space="0" w:color="auto"/>
        <w:left w:val="none" w:sz="0" w:space="0" w:color="auto"/>
        <w:bottom w:val="none" w:sz="0" w:space="0" w:color="auto"/>
        <w:right w:val="none" w:sz="0" w:space="0" w:color="auto"/>
      </w:divBdr>
    </w:div>
    <w:div w:id="460654211">
      <w:bodyDiv w:val="1"/>
      <w:marLeft w:val="0"/>
      <w:marRight w:val="0"/>
      <w:marTop w:val="0"/>
      <w:marBottom w:val="0"/>
      <w:divBdr>
        <w:top w:val="none" w:sz="0" w:space="0" w:color="auto"/>
        <w:left w:val="none" w:sz="0" w:space="0" w:color="auto"/>
        <w:bottom w:val="none" w:sz="0" w:space="0" w:color="auto"/>
        <w:right w:val="none" w:sz="0" w:space="0" w:color="auto"/>
      </w:divBdr>
    </w:div>
    <w:div w:id="473451644">
      <w:bodyDiv w:val="1"/>
      <w:marLeft w:val="0"/>
      <w:marRight w:val="0"/>
      <w:marTop w:val="0"/>
      <w:marBottom w:val="0"/>
      <w:divBdr>
        <w:top w:val="none" w:sz="0" w:space="0" w:color="auto"/>
        <w:left w:val="none" w:sz="0" w:space="0" w:color="auto"/>
        <w:bottom w:val="none" w:sz="0" w:space="0" w:color="auto"/>
        <w:right w:val="none" w:sz="0" w:space="0" w:color="auto"/>
      </w:divBdr>
    </w:div>
    <w:div w:id="528951689">
      <w:bodyDiv w:val="1"/>
      <w:marLeft w:val="0"/>
      <w:marRight w:val="0"/>
      <w:marTop w:val="0"/>
      <w:marBottom w:val="0"/>
      <w:divBdr>
        <w:top w:val="none" w:sz="0" w:space="0" w:color="auto"/>
        <w:left w:val="none" w:sz="0" w:space="0" w:color="auto"/>
        <w:bottom w:val="none" w:sz="0" w:space="0" w:color="auto"/>
        <w:right w:val="none" w:sz="0" w:space="0" w:color="auto"/>
      </w:divBdr>
    </w:div>
    <w:div w:id="540167904">
      <w:bodyDiv w:val="1"/>
      <w:marLeft w:val="0"/>
      <w:marRight w:val="0"/>
      <w:marTop w:val="0"/>
      <w:marBottom w:val="0"/>
      <w:divBdr>
        <w:top w:val="none" w:sz="0" w:space="0" w:color="auto"/>
        <w:left w:val="none" w:sz="0" w:space="0" w:color="auto"/>
        <w:bottom w:val="none" w:sz="0" w:space="0" w:color="auto"/>
        <w:right w:val="none" w:sz="0" w:space="0" w:color="auto"/>
      </w:divBdr>
    </w:div>
    <w:div w:id="545802836">
      <w:bodyDiv w:val="1"/>
      <w:marLeft w:val="0"/>
      <w:marRight w:val="0"/>
      <w:marTop w:val="0"/>
      <w:marBottom w:val="0"/>
      <w:divBdr>
        <w:top w:val="none" w:sz="0" w:space="0" w:color="auto"/>
        <w:left w:val="none" w:sz="0" w:space="0" w:color="auto"/>
        <w:bottom w:val="none" w:sz="0" w:space="0" w:color="auto"/>
        <w:right w:val="none" w:sz="0" w:space="0" w:color="auto"/>
      </w:divBdr>
    </w:div>
    <w:div w:id="594632105">
      <w:bodyDiv w:val="1"/>
      <w:marLeft w:val="0"/>
      <w:marRight w:val="0"/>
      <w:marTop w:val="0"/>
      <w:marBottom w:val="0"/>
      <w:divBdr>
        <w:top w:val="none" w:sz="0" w:space="0" w:color="auto"/>
        <w:left w:val="none" w:sz="0" w:space="0" w:color="auto"/>
        <w:bottom w:val="none" w:sz="0" w:space="0" w:color="auto"/>
        <w:right w:val="none" w:sz="0" w:space="0" w:color="auto"/>
      </w:divBdr>
    </w:div>
    <w:div w:id="617369559">
      <w:bodyDiv w:val="1"/>
      <w:marLeft w:val="0"/>
      <w:marRight w:val="0"/>
      <w:marTop w:val="0"/>
      <w:marBottom w:val="0"/>
      <w:divBdr>
        <w:top w:val="none" w:sz="0" w:space="0" w:color="auto"/>
        <w:left w:val="none" w:sz="0" w:space="0" w:color="auto"/>
        <w:bottom w:val="none" w:sz="0" w:space="0" w:color="auto"/>
        <w:right w:val="none" w:sz="0" w:space="0" w:color="auto"/>
      </w:divBdr>
    </w:div>
    <w:div w:id="644823519">
      <w:bodyDiv w:val="1"/>
      <w:marLeft w:val="0"/>
      <w:marRight w:val="0"/>
      <w:marTop w:val="0"/>
      <w:marBottom w:val="0"/>
      <w:divBdr>
        <w:top w:val="none" w:sz="0" w:space="0" w:color="auto"/>
        <w:left w:val="none" w:sz="0" w:space="0" w:color="auto"/>
        <w:bottom w:val="none" w:sz="0" w:space="0" w:color="auto"/>
        <w:right w:val="none" w:sz="0" w:space="0" w:color="auto"/>
      </w:divBdr>
    </w:div>
    <w:div w:id="646513323">
      <w:bodyDiv w:val="1"/>
      <w:marLeft w:val="0"/>
      <w:marRight w:val="0"/>
      <w:marTop w:val="0"/>
      <w:marBottom w:val="0"/>
      <w:divBdr>
        <w:top w:val="none" w:sz="0" w:space="0" w:color="auto"/>
        <w:left w:val="none" w:sz="0" w:space="0" w:color="auto"/>
        <w:bottom w:val="none" w:sz="0" w:space="0" w:color="auto"/>
        <w:right w:val="none" w:sz="0" w:space="0" w:color="auto"/>
      </w:divBdr>
    </w:div>
    <w:div w:id="683869126">
      <w:bodyDiv w:val="1"/>
      <w:marLeft w:val="0"/>
      <w:marRight w:val="0"/>
      <w:marTop w:val="0"/>
      <w:marBottom w:val="0"/>
      <w:divBdr>
        <w:top w:val="none" w:sz="0" w:space="0" w:color="auto"/>
        <w:left w:val="none" w:sz="0" w:space="0" w:color="auto"/>
        <w:bottom w:val="none" w:sz="0" w:space="0" w:color="auto"/>
        <w:right w:val="none" w:sz="0" w:space="0" w:color="auto"/>
      </w:divBdr>
    </w:div>
    <w:div w:id="701396753">
      <w:bodyDiv w:val="1"/>
      <w:marLeft w:val="0"/>
      <w:marRight w:val="0"/>
      <w:marTop w:val="0"/>
      <w:marBottom w:val="0"/>
      <w:divBdr>
        <w:top w:val="none" w:sz="0" w:space="0" w:color="auto"/>
        <w:left w:val="none" w:sz="0" w:space="0" w:color="auto"/>
        <w:bottom w:val="none" w:sz="0" w:space="0" w:color="auto"/>
        <w:right w:val="none" w:sz="0" w:space="0" w:color="auto"/>
      </w:divBdr>
    </w:div>
    <w:div w:id="705370715">
      <w:bodyDiv w:val="1"/>
      <w:marLeft w:val="0"/>
      <w:marRight w:val="0"/>
      <w:marTop w:val="0"/>
      <w:marBottom w:val="0"/>
      <w:divBdr>
        <w:top w:val="none" w:sz="0" w:space="0" w:color="auto"/>
        <w:left w:val="none" w:sz="0" w:space="0" w:color="auto"/>
        <w:bottom w:val="none" w:sz="0" w:space="0" w:color="auto"/>
        <w:right w:val="none" w:sz="0" w:space="0" w:color="auto"/>
      </w:divBdr>
    </w:div>
    <w:div w:id="724648875">
      <w:bodyDiv w:val="1"/>
      <w:marLeft w:val="0"/>
      <w:marRight w:val="0"/>
      <w:marTop w:val="0"/>
      <w:marBottom w:val="0"/>
      <w:divBdr>
        <w:top w:val="none" w:sz="0" w:space="0" w:color="auto"/>
        <w:left w:val="none" w:sz="0" w:space="0" w:color="auto"/>
        <w:bottom w:val="none" w:sz="0" w:space="0" w:color="auto"/>
        <w:right w:val="none" w:sz="0" w:space="0" w:color="auto"/>
      </w:divBdr>
    </w:div>
    <w:div w:id="732699936">
      <w:bodyDiv w:val="1"/>
      <w:marLeft w:val="0"/>
      <w:marRight w:val="0"/>
      <w:marTop w:val="0"/>
      <w:marBottom w:val="0"/>
      <w:divBdr>
        <w:top w:val="none" w:sz="0" w:space="0" w:color="auto"/>
        <w:left w:val="none" w:sz="0" w:space="0" w:color="auto"/>
        <w:bottom w:val="none" w:sz="0" w:space="0" w:color="auto"/>
        <w:right w:val="none" w:sz="0" w:space="0" w:color="auto"/>
      </w:divBdr>
    </w:div>
    <w:div w:id="742869403">
      <w:bodyDiv w:val="1"/>
      <w:marLeft w:val="0"/>
      <w:marRight w:val="0"/>
      <w:marTop w:val="0"/>
      <w:marBottom w:val="0"/>
      <w:divBdr>
        <w:top w:val="none" w:sz="0" w:space="0" w:color="auto"/>
        <w:left w:val="none" w:sz="0" w:space="0" w:color="auto"/>
        <w:bottom w:val="none" w:sz="0" w:space="0" w:color="auto"/>
        <w:right w:val="none" w:sz="0" w:space="0" w:color="auto"/>
      </w:divBdr>
    </w:div>
    <w:div w:id="787312504">
      <w:bodyDiv w:val="1"/>
      <w:marLeft w:val="0"/>
      <w:marRight w:val="0"/>
      <w:marTop w:val="0"/>
      <w:marBottom w:val="0"/>
      <w:divBdr>
        <w:top w:val="none" w:sz="0" w:space="0" w:color="auto"/>
        <w:left w:val="none" w:sz="0" w:space="0" w:color="auto"/>
        <w:bottom w:val="none" w:sz="0" w:space="0" w:color="auto"/>
        <w:right w:val="none" w:sz="0" w:space="0" w:color="auto"/>
      </w:divBdr>
    </w:div>
    <w:div w:id="814761689">
      <w:bodyDiv w:val="1"/>
      <w:marLeft w:val="0"/>
      <w:marRight w:val="0"/>
      <w:marTop w:val="0"/>
      <w:marBottom w:val="0"/>
      <w:divBdr>
        <w:top w:val="none" w:sz="0" w:space="0" w:color="auto"/>
        <w:left w:val="none" w:sz="0" w:space="0" w:color="auto"/>
        <w:bottom w:val="none" w:sz="0" w:space="0" w:color="auto"/>
        <w:right w:val="none" w:sz="0" w:space="0" w:color="auto"/>
      </w:divBdr>
    </w:div>
    <w:div w:id="824586281">
      <w:bodyDiv w:val="1"/>
      <w:marLeft w:val="0"/>
      <w:marRight w:val="0"/>
      <w:marTop w:val="0"/>
      <w:marBottom w:val="0"/>
      <w:divBdr>
        <w:top w:val="none" w:sz="0" w:space="0" w:color="auto"/>
        <w:left w:val="none" w:sz="0" w:space="0" w:color="auto"/>
        <w:bottom w:val="none" w:sz="0" w:space="0" w:color="auto"/>
        <w:right w:val="none" w:sz="0" w:space="0" w:color="auto"/>
      </w:divBdr>
    </w:div>
    <w:div w:id="835071778">
      <w:bodyDiv w:val="1"/>
      <w:marLeft w:val="0"/>
      <w:marRight w:val="0"/>
      <w:marTop w:val="0"/>
      <w:marBottom w:val="0"/>
      <w:divBdr>
        <w:top w:val="none" w:sz="0" w:space="0" w:color="auto"/>
        <w:left w:val="none" w:sz="0" w:space="0" w:color="auto"/>
        <w:bottom w:val="none" w:sz="0" w:space="0" w:color="auto"/>
        <w:right w:val="none" w:sz="0" w:space="0" w:color="auto"/>
      </w:divBdr>
    </w:div>
    <w:div w:id="835606293">
      <w:bodyDiv w:val="1"/>
      <w:marLeft w:val="0"/>
      <w:marRight w:val="0"/>
      <w:marTop w:val="0"/>
      <w:marBottom w:val="0"/>
      <w:divBdr>
        <w:top w:val="none" w:sz="0" w:space="0" w:color="auto"/>
        <w:left w:val="none" w:sz="0" w:space="0" w:color="auto"/>
        <w:bottom w:val="none" w:sz="0" w:space="0" w:color="auto"/>
        <w:right w:val="none" w:sz="0" w:space="0" w:color="auto"/>
      </w:divBdr>
    </w:div>
    <w:div w:id="839391177">
      <w:bodyDiv w:val="1"/>
      <w:marLeft w:val="0"/>
      <w:marRight w:val="0"/>
      <w:marTop w:val="0"/>
      <w:marBottom w:val="0"/>
      <w:divBdr>
        <w:top w:val="none" w:sz="0" w:space="0" w:color="auto"/>
        <w:left w:val="none" w:sz="0" w:space="0" w:color="auto"/>
        <w:bottom w:val="none" w:sz="0" w:space="0" w:color="auto"/>
        <w:right w:val="none" w:sz="0" w:space="0" w:color="auto"/>
      </w:divBdr>
    </w:div>
    <w:div w:id="844902885">
      <w:bodyDiv w:val="1"/>
      <w:marLeft w:val="0"/>
      <w:marRight w:val="0"/>
      <w:marTop w:val="0"/>
      <w:marBottom w:val="0"/>
      <w:divBdr>
        <w:top w:val="none" w:sz="0" w:space="0" w:color="auto"/>
        <w:left w:val="none" w:sz="0" w:space="0" w:color="auto"/>
        <w:bottom w:val="none" w:sz="0" w:space="0" w:color="auto"/>
        <w:right w:val="none" w:sz="0" w:space="0" w:color="auto"/>
      </w:divBdr>
    </w:div>
    <w:div w:id="857932886">
      <w:bodyDiv w:val="1"/>
      <w:marLeft w:val="0"/>
      <w:marRight w:val="0"/>
      <w:marTop w:val="0"/>
      <w:marBottom w:val="0"/>
      <w:divBdr>
        <w:top w:val="none" w:sz="0" w:space="0" w:color="auto"/>
        <w:left w:val="none" w:sz="0" w:space="0" w:color="auto"/>
        <w:bottom w:val="none" w:sz="0" w:space="0" w:color="auto"/>
        <w:right w:val="none" w:sz="0" w:space="0" w:color="auto"/>
      </w:divBdr>
    </w:div>
    <w:div w:id="862278823">
      <w:bodyDiv w:val="1"/>
      <w:marLeft w:val="0"/>
      <w:marRight w:val="0"/>
      <w:marTop w:val="0"/>
      <w:marBottom w:val="0"/>
      <w:divBdr>
        <w:top w:val="none" w:sz="0" w:space="0" w:color="auto"/>
        <w:left w:val="none" w:sz="0" w:space="0" w:color="auto"/>
        <w:bottom w:val="none" w:sz="0" w:space="0" w:color="auto"/>
        <w:right w:val="none" w:sz="0" w:space="0" w:color="auto"/>
      </w:divBdr>
    </w:div>
    <w:div w:id="885995736">
      <w:bodyDiv w:val="1"/>
      <w:marLeft w:val="0"/>
      <w:marRight w:val="0"/>
      <w:marTop w:val="0"/>
      <w:marBottom w:val="0"/>
      <w:divBdr>
        <w:top w:val="none" w:sz="0" w:space="0" w:color="auto"/>
        <w:left w:val="none" w:sz="0" w:space="0" w:color="auto"/>
        <w:bottom w:val="none" w:sz="0" w:space="0" w:color="auto"/>
        <w:right w:val="none" w:sz="0" w:space="0" w:color="auto"/>
      </w:divBdr>
    </w:div>
    <w:div w:id="920679596">
      <w:bodyDiv w:val="1"/>
      <w:marLeft w:val="0"/>
      <w:marRight w:val="0"/>
      <w:marTop w:val="0"/>
      <w:marBottom w:val="0"/>
      <w:divBdr>
        <w:top w:val="none" w:sz="0" w:space="0" w:color="auto"/>
        <w:left w:val="none" w:sz="0" w:space="0" w:color="auto"/>
        <w:bottom w:val="none" w:sz="0" w:space="0" w:color="auto"/>
        <w:right w:val="none" w:sz="0" w:space="0" w:color="auto"/>
      </w:divBdr>
    </w:div>
    <w:div w:id="926231412">
      <w:bodyDiv w:val="1"/>
      <w:marLeft w:val="0"/>
      <w:marRight w:val="0"/>
      <w:marTop w:val="0"/>
      <w:marBottom w:val="0"/>
      <w:divBdr>
        <w:top w:val="none" w:sz="0" w:space="0" w:color="auto"/>
        <w:left w:val="none" w:sz="0" w:space="0" w:color="auto"/>
        <w:bottom w:val="none" w:sz="0" w:space="0" w:color="auto"/>
        <w:right w:val="none" w:sz="0" w:space="0" w:color="auto"/>
      </w:divBdr>
    </w:div>
    <w:div w:id="962618561">
      <w:bodyDiv w:val="1"/>
      <w:marLeft w:val="0"/>
      <w:marRight w:val="0"/>
      <w:marTop w:val="0"/>
      <w:marBottom w:val="0"/>
      <w:divBdr>
        <w:top w:val="none" w:sz="0" w:space="0" w:color="auto"/>
        <w:left w:val="none" w:sz="0" w:space="0" w:color="auto"/>
        <w:bottom w:val="none" w:sz="0" w:space="0" w:color="auto"/>
        <w:right w:val="none" w:sz="0" w:space="0" w:color="auto"/>
      </w:divBdr>
    </w:div>
    <w:div w:id="970868766">
      <w:bodyDiv w:val="1"/>
      <w:marLeft w:val="0"/>
      <w:marRight w:val="0"/>
      <w:marTop w:val="0"/>
      <w:marBottom w:val="0"/>
      <w:divBdr>
        <w:top w:val="none" w:sz="0" w:space="0" w:color="auto"/>
        <w:left w:val="none" w:sz="0" w:space="0" w:color="auto"/>
        <w:bottom w:val="none" w:sz="0" w:space="0" w:color="auto"/>
        <w:right w:val="none" w:sz="0" w:space="0" w:color="auto"/>
      </w:divBdr>
    </w:div>
    <w:div w:id="995183610">
      <w:bodyDiv w:val="1"/>
      <w:marLeft w:val="0"/>
      <w:marRight w:val="0"/>
      <w:marTop w:val="0"/>
      <w:marBottom w:val="0"/>
      <w:divBdr>
        <w:top w:val="none" w:sz="0" w:space="0" w:color="auto"/>
        <w:left w:val="none" w:sz="0" w:space="0" w:color="auto"/>
        <w:bottom w:val="none" w:sz="0" w:space="0" w:color="auto"/>
        <w:right w:val="none" w:sz="0" w:space="0" w:color="auto"/>
      </w:divBdr>
    </w:div>
    <w:div w:id="1017465712">
      <w:bodyDiv w:val="1"/>
      <w:marLeft w:val="0"/>
      <w:marRight w:val="0"/>
      <w:marTop w:val="0"/>
      <w:marBottom w:val="0"/>
      <w:divBdr>
        <w:top w:val="none" w:sz="0" w:space="0" w:color="auto"/>
        <w:left w:val="none" w:sz="0" w:space="0" w:color="auto"/>
        <w:bottom w:val="none" w:sz="0" w:space="0" w:color="auto"/>
        <w:right w:val="none" w:sz="0" w:space="0" w:color="auto"/>
      </w:divBdr>
    </w:div>
    <w:div w:id="1061444819">
      <w:bodyDiv w:val="1"/>
      <w:marLeft w:val="0"/>
      <w:marRight w:val="0"/>
      <w:marTop w:val="0"/>
      <w:marBottom w:val="0"/>
      <w:divBdr>
        <w:top w:val="none" w:sz="0" w:space="0" w:color="auto"/>
        <w:left w:val="none" w:sz="0" w:space="0" w:color="auto"/>
        <w:bottom w:val="none" w:sz="0" w:space="0" w:color="auto"/>
        <w:right w:val="none" w:sz="0" w:space="0" w:color="auto"/>
      </w:divBdr>
    </w:div>
    <w:div w:id="1063334334">
      <w:bodyDiv w:val="1"/>
      <w:marLeft w:val="0"/>
      <w:marRight w:val="0"/>
      <w:marTop w:val="0"/>
      <w:marBottom w:val="0"/>
      <w:divBdr>
        <w:top w:val="none" w:sz="0" w:space="0" w:color="auto"/>
        <w:left w:val="none" w:sz="0" w:space="0" w:color="auto"/>
        <w:bottom w:val="none" w:sz="0" w:space="0" w:color="auto"/>
        <w:right w:val="none" w:sz="0" w:space="0" w:color="auto"/>
      </w:divBdr>
    </w:div>
    <w:div w:id="1071152294">
      <w:bodyDiv w:val="1"/>
      <w:marLeft w:val="0"/>
      <w:marRight w:val="0"/>
      <w:marTop w:val="0"/>
      <w:marBottom w:val="0"/>
      <w:divBdr>
        <w:top w:val="none" w:sz="0" w:space="0" w:color="auto"/>
        <w:left w:val="none" w:sz="0" w:space="0" w:color="auto"/>
        <w:bottom w:val="none" w:sz="0" w:space="0" w:color="auto"/>
        <w:right w:val="none" w:sz="0" w:space="0" w:color="auto"/>
      </w:divBdr>
    </w:div>
    <w:div w:id="1106267359">
      <w:bodyDiv w:val="1"/>
      <w:marLeft w:val="0"/>
      <w:marRight w:val="0"/>
      <w:marTop w:val="0"/>
      <w:marBottom w:val="0"/>
      <w:divBdr>
        <w:top w:val="none" w:sz="0" w:space="0" w:color="auto"/>
        <w:left w:val="none" w:sz="0" w:space="0" w:color="auto"/>
        <w:bottom w:val="none" w:sz="0" w:space="0" w:color="auto"/>
        <w:right w:val="none" w:sz="0" w:space="0" w:color="auto"/>
      </w:divBdr>
    </w:div>
    <w:div w:id="1129326631">
      <w:bodyDiv w:val="1"/>
      <w:marLeft w:val="0"/>
      <w:marRight w:val="0"/>
      <w:marTop w:val="0"/>
      <w:marBottom w:val="0"/>
      <w:divBdr>
        <w:top w:val="none" w:sz="0" w:space="0" w:color="auto"/>
        <w:left w:val="none" w:sz="0" w:space="0" w:color="auto"/>
        <w:bottom w:val="none" w:sz="0" w:space="0" w:color="auto"/>
        <w:right w:val="none" w:sz="0" w:space="0" w:color="auto"/>
      </w:divBdr>
    </w:div>
    <w:div w:id="1138300158">
      <w:bodyDiv w:val="1"/>
      <w:marLeft w:val="0"/>
      <w:marRight w:val="0"/>
      <w:marTop w:val="0"/>
      <w:marBottom w:val="0"/>
      <w:divBdr>
        <w:top w:val="none" w:sz="0" w:space="0" w:color="auto"/>
        <w:left w:val="none" w:sz="0" w:space="0" w:color="auto"/>
        <w:bottom w:val="none" w:sz="0" w:space="0" w:color="auto"/>
        <w:right w:val="none" w:sz="0" w:space="0" w:color="auto"/>
      </w:divBdr>
    </w:div>
    <w:div w:id="1143472419">
      <w:bodyDiv w:val="1"/>
      <w:marLeft w:val="0"/>
      <w:marRight w:val="0"/>
      <w:marTop w:val="0"/>
      <w:marBottom w:val="0"/>
      <w:divBdr>
        <w:top w:val="none" w:sz="0" w:space="0" w:color="auto"/>
        <w:left w:val="none" w:sz="0" w:space="0" w:color="auto"/>
        <w:bottom w:val="none" w:sz="0" w:space="0" w:color="auto"/>
        <w:right w:val="none" w:sz="0" w:space="0" w:color="auto"/>
      </w:divBdr>
    </w:div>
    <w:div w:id="1165509910">
      <w:bodyDiv w:val="1"/>
      <w:marLeft w:val="0"/>
      <w:marRight w:val="0"/>
      <w:marTop w:val="0"/>
      <w:marBottom w:val="0"/>
      <w:divBdr>
        <w:top w:val="none" w:sz="0" w:space="0" w:color="auto"/>
        <w:left w:val="none" w:sz="0" w:space="0" w:color="auto"/>
        <w:bottom w:val="none" w:sz="0" w:space="0" w:color="auto"/>
        <w:right w:val="none" w:sz="0" w:space="0" w:color="auto"/>
      </w:divBdr>
    </w:div>
    <w:div w:id="1171990858">
      <w:bodyDiv w:val="1"/>
      <w:marLeft w:val="0"/>
      <w:marRight w:val="0"/>
      <w:marTop w:val="0"/>
      <w:marBottom w:val="0"/>
      <w:divBdr>
        <w:top w:val="none" w:sz="0" w:space="0" w:color="auto"/>
        <w:left w:val="none" w:sz="0" w:space="0" w:color="auto"/>
        <w:bottom w:val="none" w:sz="0" w:space="0" w:color="auto"/>
        <w:right w:val="none" w:sz="0" w:space="0" w:color="auto"/>
      </w:divBdr>
    </w:div>
    <w:div w:id="1286035772">
      <w:bodyDiv w:val="1"/>
      <w:marLeft w:val="0"/>
      <w:marRight w:val="0"/>
      <w:marTop w:val="0"/>
      <w:marBottom w:val="0"/>
      <w:divBdr>
        <w:top w:val="none" w:sz="0" w:space="0" w:color="auto"/>
        <w:left w:val="none" w:sz="0" w:space="0" w:color="auto"/>
        <w:bottom w:val="none" w:sz="0" w:space="0" w:color="auto"/>
        <w:right w:val="none" w:sz="0" w:space="0" w:color="auto"/>
      </w:divBdr>
    </w:div>
    <w:div w:id="1290089478">
      <w:bodyDiv w:val="1"/>
      <w:marLeft w:val="0"/>
      <w:marRight w:val="0"/>
      <w:marTop w:val="0"/>
      <w:marBottom w:val="0"/>
      <w:divBdr>
        <w:top w:val="none" w:sz="0" w:space="0" w:color="auto"/>
        <w:left w:val="none" w:sz="0" w:space="0" w:color="auto"/>
        <w:bottom w:val="none" w:sz="0" w:space="0" w:color="auto"/>
        <w:right w:val="none" w:sz="0" w:space="0" w:color="auto"/>
      </w:divBdr>
    </w:div>
    <w:div w:id="1349673167">
      <w:bodyDiv w:val="1"/>
      <w:marLeft w:val="0"/>
      <w:marRight w:val="0"/>
      <w:marTop w:val="0"/>
      <w:marBottom w:val="0"/>
      <w:divBdr>
        <w:top w:val="none" w:sz="0" w:space="0" w:color="auto"/>
        <w:left w:val="none" w:sz="0" w:space="0" w:color="auto"/>
        <w:bottom w:val="none" w:sz="0" w:space="0" w:color="auto"/>
        <w:right w:val="none" w:sz="0" w:space="0" w:color="auto"/>
      </w:divBdr>
    </w:div>
    <w:div w:id="1356924189">
      <w:bodyDiv w:val="1"/>
      <w:marLeft w:val="0"/>
      <w:marRight w:val="0"/>
      <w:marTop w:val="0"/>
      <w:marBottom w:val="0"/>
      <w:divBdr>
        <w:top w:val="none" w:sz="0" w:space="0" w:color="auto"/>
        <w:left w:val="none" w:sz="0" w:space="0" w:color="auto"/>
        <w:bottom w:val="none" w:sz="0" w:space="0" w:color="auto"/>
        <w:right w:val="none" w:sz="0" w:space="0" w:color="auto"/>
      </w:divBdr>
    </w:div>
    <w:div w:id="1361397343">
      <w:bodyDiv w:val="1"/>
      <w:marLeft w:val="0"/>
      <w:marRight w:val="0"/>
      <w:marTop w:val="0"/>
      <w:marBottom w:val="0"/>
      <w:divBdr>
        <w:top w:val="none" w:sz="0" w:space="0" w:color="auto"/>
        <w:left w:val="none" w:sz="0" w:space="0" w:color="auto"/>
        <w:bottom w:val="none" w:sz="0" w:space="0" w:color="auto"/>
        <w:right w:val="none" w:sz="0" w:space="0" w:color="auto"/>
      </w:divBdr>
    </w:div>
    <w:div w:id="1365980952">
      <w:bodyDiv w:val="1"/>
      <w:marLeft w:val="0"/>
      <w:marRight w:val="0"/>
      <w:marTop w:val="0"/>
      <w:marBottom w:val="0"/>
      <w:divBdr>
        <w:top w:val="none" w:sz="0" w:space="0" w:color="auto"/>
        <w:left w:val="none" w:sz="0" w:space="0" w:color="auto"/>
        <w:bottom w:val="none" w:sz="0" w:space="0" w:color="auto"/>
        <w:right w:val="none" w:sz="0" w:space="0" w:color="auto"/>
      </w:divBdr>
    </w:div>
    <w:div w:id="1430853631">
      <w:bodyDiv w:val="1"/>
      <w:marLeft w:val="0"/>
      <w:marRight w:val="0"/>
      <w:marTop w:val="0"/>
      <w:marBottom w:val="0"/>
      <w:divBdr>
        <w:top w:val="none" w:sz="0" w:space="0" w:color="auto"/>
        <w:left w:val="none" w:sz="0" w:space="0" w:color="auto"/>
        <w:bottom w:val="none" w:sz="0" w:space="0" w:color="auto"/>
        <w:right w:val="none" w:sz="0" w:space="0" w:color="auto"/>
      </w:divBdr>
    </w:div>
    <w:div w:id="1441145502">
      <w:bodyDiv w:val="1"/>
      <w:marLeft w:val="0"/>
      <w:marRight w:val="0"/>
      <w:marTop w:val="0"/>
      <w:marBottom w:val="0"/>
      <w:divBdr>
        <w:top w:val="none" w:sz="0" w:space="0" w:color="auto"/>
        <w:left w:val="none" w:sz="0" w:space="0" w:color="auto"/>
        <w:bottom w:val="none" w:sz="0" w:space="0" w:color="auto"/>
        <w:right w:val="none" w:sz="0" w:space="0" w:color="auto"/>
      </w:divBdr>
    </w:div>
    <w:div w:id="1448937534">
      <w:bodyDiv w:val="1"/>
      <w:marLeft w:val="0"/>
      <w:marRight w:val="0"/>
      <w:marTop w:val="0"/>
      <w:marBottom w:val="0"/>
      <w:divBdr>
        <w:top w:val="none" w:sz="0" w:space="0" w:color="auto"/>
        <w:left w:val="none" w:sz="0" w:space="0" w:color="auto"/>
        <w:bottom w:val="none" w:sz="0" w:space="0" w:color="auto"/>
        <w:right w:val="none" w:sz="0" w:space="0" w:color="auto"/>
      </w:divBdr>
    </w:div>
    <w:div w:id="1460370824">
      <w:bodyDiv w:val="1"/>
      <w:marLeft w:val="0"/>
      <w:marRight w:val="0"/>
      <w:marTop w:val="0"/>
      <w:marBottom w:val="0"/>
      <w:divBdr>
        <w:top w:val="none" w:sz="0" w:space="0" w:color="auto"/>
        <w:left w:val="none" w:sz="0" w:space="0" w:color="auto"/>
        <w:bottom w:val="none" w:sz="0" w:space="0" w:color="auto"/>
        <w:right w:val="none" w:sz="0" w:space="0" w:color="auto"/>
      </w:divBdr>
    </w:div>
    <w:div w:id="1493444479">
      <w:bodyDiv w:val="1"/>
      <w:marLeft w:val="0"/>
      <w:marRight w:val="0"/>
      <w:marTop w:val="0"/>
      <w:marBottom w:val="0"/>
      <w:divBdr>
        <w:top w:val="none" w:sz="0" w:space="0" w:color="auto"/>
        <w:left w:val="none" w:sz="0" w:space="0" w:color="auto"/>
        <w:bottom w:val="none" w:sz="0" w:space="0" w:color="auto"/>
        <w:right w:val="none" w:sz="0" w:space="0" w:color="auto"/>
      </w:divBdr>
    </w:div>
    <w:div w:id="1512138910">
      <w:bodyDiv w:val="1"/>
      <w:marLeft w:val="0"/>
      <w:marRight w:val="0"/>
      <w:marTop w:val="0"/>
      <w:marBottom w:val="0"/>
      <w:divBdr>
        <w:top w:val="none" w:sz="0" w:space="0" w:color="auto"/>
        <w:left w:val="none" w:sz="0" w:space="0" w:color="auto"/>
        <w:bottom w:val="none" w:sz="0" w:space="0" w:color="auto"/>
        <w:right w:val="none" w:sz="0" w:space="0" w:color="auto"/>
      </w:divBdr>
    </w:div>
    <w:div w:id="1522546495">
      <w:bodyDiv w:val="1"/>
      <w:marLeft w:val="0"/>
      <w:marRight w:val="0"/>
      <w:marTop w:val="0"/>
      <w:marBottom w:val="0"/>
      <w:divBdr>
        <w:top w:val="none" w:sz="0" w:space="0" w:color="auto"/>
        <w:left w:val="none" w:sz="0" w:space="0" w:color="auto"/>
        <w:bottom w:val="none" w:sz="0" w:space="0" w:color="auto"/>
        <w:right w:val="none" w:sz="0" w:space="0" w:color="auto"/>
      </w:divBdr>
    </w:div>
    <w:div w:id="1532452510">
      <w:bodyDiv w:val="1"/>
      <w:marLeft w:val="0"/>
      <w:marRight w:val="0"/>
      <w:marTop w:val="0"/>
      <w:marBottom w:val="0"/>
      <w:divBdr>
        <w:top w:val="none" w:sz="0" w:space="0" w:color="auto"/>
        <w:left w:val="none" w:sz="0" w:space="0" w:color="auto"/>
        <w:bottom w:val="none" w:sz="0" w:space="0" w:color="auto"/>
        <w:right w:val="none" w:sz="0" w:space="0" w:color="auto"/>
      </w:divBdr>
    </w:div>
    <w:div w:id="1533231510">
      <w:bodyDiv w:val="1"/>
      <w:marLeft w:val="0"/>
      <w:marRight w:val="0"/>
      <w:marTop w:val="0"/>
      <w:marBottom w:val="0"/>
      <w:divBdr>
        <w:top w:val="none" w:sz="0" w:space="0" w:color="auto"/>
        <w:left w:val="none" w:sz="0" w:space="0" w:color="auto"/>
        <w:bottom w:val="none" w:sz="0" w:space="0" w:color="auto"/>
        <w:right w:val="none" w:sz="0" w:space="0" w:color="auto"/>
      </w:divBdr>
    </w:div>
    <w:div w:id="1540630139">
      <w:bodyDiv w:val="1"/>
      <w:marLeft w:val="0"/>
      <w:marRight w:val="0"/>
      <w:marTop w:val="0"/>
      <w:marBottom w:val="0"/>
      <w:divBdr>
        <w:top w:val="none" w:sz="0" w:space="0" w:color="auto"/>
        <w:left w:val="none" w:sz="0" w:space="0" w:color="auto"/>
        <w:bottom w:val="none" w:sz="0" w:space="0" w:color="auto"/>
        <w:right w:val="none" w:sz="0" w:space="0" w:color="auto"/>
      </w:divBdr>
    </w:div>
    <w:div w:id="1541669175">
      <w:bodyDiv w:val="1"/>
      <w:marLeft w:val="0"/>
      <w:marRight w:val="0"/>
      <w:marTop w:val="0"/>
      <w:marBottom w:val="0"/>
      <w:divBdr>
        <w:top w:val="none" w:sz="0" w:space="0" w:color="auto"/>
        <w:left w:val="none" w:sz="0" w:space="0" w:color="auto"/>
        <w:bottom w:val="none" w:sz="0" w:space="0" w:color="auto"/>
        <w:right w:val="none" w:sz="0" w:space="0" w:color="auto"/>
      </w:divBdr>
    </w:div>
    <w:div w:id="1543781620">
      <w:bodyDiv w:val="1"/>
      <w:marLeft w:val="0"/>
      <w:marRight w:val="0"/>
      <w:marTop w:val="0"/>
      <w:marBottom w:val="0"/>
      <w:divBdr>
        <w:top w:val="none" w:sz="0" w:space="0" w:color="auto"/>
        <w:left w:val="none" w:sz="0" w:space="0" w:color="auto"/>
        <w:bottom w:val="none" w:sz="0" w:space="0" w:color="auto"/>
        <w:right w:val="none" w:sz="0" w:space="0" w:color="auto"/>
      </w:divBdr>
    </w:div>
    <w:div w:id="1552841397">
      <w:bodyDiv w:val="1"/>
      <w:marLeft w:val="0"/>
      <w:marRight w:val="0"/>
      <w:marTop w:val="0"/>
      <w:marBottom w:val="0"/>
      <w:divBdr>
        <w:top w:val="none" w:sz="0" w:space="0" w:color="auto"/>
        <w:left w:val="none" w:sz="0" w:space="0" w:color="auto"/>
        <w:bottom w:val="none" w:sz="0" w:space="0" w:color="auto"/>
        <w:right w:val="none" w:sz="0" w:space="0" w:color="auto"/>
      </w:divBdr>
    </w:div>
    <w:div w:id="1553688165">
      <w:bodyDiv w:val="1"/>
      <w:marLeft w:val="0"/>
      <w:marRight w:val="0"/>
      <w:marTop w:val="0"/>
      <w:marBottom w:val="0"/>
      <w:divBdr>
        <w:top w:val="none" w:sz="0" w:space="0" w:color="auto"/>
        <w:left w:val="none" w:sz="0" w:space="0" w:color="auto"/>
        <w:bottom w:val="none" w:sz="0" w:space="0" w:color="auto"/>
        <w:right w:val="none" w:sz="0" w:space="0" w:color="auto"/>
      </w:divBdr>
    </w:div>
    <w:div w:id="1574118190">
      <w:bodyDiv w:val="1"/>
      <w:marLeft w:val="0"/>
      <w:marRight w:val="0"/>
      <w:marTop w:val="0"/>
      <w:marBottom w:val="0"/>
      <w:divBdr>
        <w:top w:val="none" w:sz="0" w:space="0" w:color="auto"/>
        <w:left w:val="none" w:sz="0" w:space="0" w:color="auto"/>
        <w:bottom w:val="none" w:sz="0" w:space="0" w:color="auto"/>
        <w:right w:val="none" w:sz="0" w:space="0" w:color="auto"/>
      </w:divBdr>
    </w:div>
    <w:div w:id="1634172644">
      <w:bodyDiv w:val="1"/>
      <w:marLeft w:val="0"/>
      <w:marRight w:val="0"/>
      <w:marTop w:val="0"/>
      <w:marBottom w:val="0"/>
      <w:divBdr>
        <w:top w:val="none" w:sz="0" w:space="0" w:color="auto"/>
        <w:left w:val="none" w:sz="0" w:space="0" w:color="auto"/>
        <w:bottom w:val="none" w:sz="0" w:space="0" w:color="auto"/>
        <w:right w:val="none" w:sz="0" w:space="0" w:color="auto"/>
      </w:divBdr>
    </w:div>
    <w:div w:id="1654481644">
      <w:bodyDiv w:val="1"/>
      <w:marLeft w:val="0"/>
      <w:marRight w:val="0"/>
      <w:marTop w:val="0"/>
      <w:marBottom w:val="0"/>
      <w:divBdr>
        <w:top w:val="none" w:sz="0" w:space="0" w:color="auto"/>
        <w:left w:val="none" w:sz="0" w:space="0" w:color="auto"/>
        <w:bottom w:val="none" w:sz="0" w:space="0" w:color="auto"/>
        <w:right w:val="none" w:sz="0" w:space="0" w:color="auto"/>
      </w:divBdr>
    </w:div>
    <w:div w:id="1697928075">
      <w:bodyDiv w:val="1"/>
      <w:marLeft w:val="0"/>
      <w:marRight w:val="0"/>
      <w:marTop w:val="0"/>
      <w:marBottom w:val="0"/>
      <w:divBdr>
        <w:top w:val="none" w:sz="0" w:space="0" w:color="auto"/>
        <w:left w:val="none" w:sz="0" w:space="0" w:color="auto"/>
        <w:bottom w:val="none" w:sz="0" w:space="0" w:color="auto"/>
        <w:right w:val="none" w:sz="0" w:space="0" w:color="auto"/>
      </w:divBdr>
    </w:div>
    <w:div w:id="1698920459">
      <w:bodyDiv w:val="1"/>
      <w:marLeft w:val="0"/>
      <w:marRight w:val="0"/>
      <w:marTop w:val="0"/>
      <w:marBottom w:val="0"/>
      <w:divBdr>
        <w:top w:val="none" w:sz="0" w:space="0" w:color="auto"/>
        <w:left w:val="none" w:sz="0" w:space="0" w:color="auto"/>
        <w:bottom w:val="none" w:sz="0" w:space="0" w:color="auto"/>
        <w:right w:val="none" w:sz="0" w:space="0" w:color="auto"/>
      </w:divBdr>
    </w:div>
    <w:div w:id="1751198212">
      <w:bodyDiv w:val="1"/>
      <w:marLeft w:val="0"/>
      <w:marRight w:val="0"/>
      <w:marTop w:val="0"/>
      <w:marBottom w:val="0"/>
      <w:divBdr>
        <w:top w:val="none" w:sz="0" w:space="0" w:color="auto"/>
        <w:left w:val="none" w:sz="0" w:space="0" w:color="auto"/>
        <w:bottom w:val="none" w:sz="0" w:space="0" w:color="auto"/>
        <w:right w:val="none" w:sz="0" w:space="0" w:color="auto"/>
      </w:divBdr>
    </w:div>
    <w:div w:id="1813979217">
      <w:bodyDiv w:val="1"/>
      <w:marLeft w:val="0"/>
      <w:marRight w:val="0"/>
      <w:marTop w:val="0"/>
      <w:marBottom w:val="0"/>
      <w:divBdr>
        <w:top w:val="none" w:sz="0" w:space="0" w:color="auto"/>
        <w:left w:val="none" w:sz="0" w:space="0" w:color="auto"/>
        <w:bottom w:val="none" w:sz="0" w:space="0" w:color="auto"/>
        <w:right w:val="none" w:sz="0" w:space="0" w:color="auto"/>
      </w:divBdr>
    </w:div>
    <w:div w:id="1818104385">
      <w:bodyDiv w:val="1"/>
      <w:marLeft w:val="0"/>
      <w:marRight w:val="0"/>
      <w:marTop w:val="0"/>
      <w:marBottom w:val="0"/>
      <w:divBdr>
        <w:top w:val="none" w:sz="0" w:space="0" w:color="auto"/>
        <w:left w:val="none" w:sz="0" w:space="0" w:color="auto"/>
        <w:bottom w:val="none" w:sz="0" w:space="0" w:color="auto"/>
        <w:right w:val="none" w:sz="0" w:space="0" w:color="auto"/>
      </w:divBdr>
    </w:div>
    <w:div w:id="1849323885">
      <w:bodyDiv w:val="1"/>
      <w:marLeft w:val="0"/>
      <w:marRight w:val="0"/>
      <w:marTop w:val="0"/>
      <w:marBottom w:val="0"/>
      <w:divBdr>
        <w:top w:val="none" w:sz="0" w:space="0" w:color="auto"/>
        <w:left w:val="none" w:sz="0" w:space="0" w:color="auto"/>
        <w:bottom w:val="none" w:sz="0" w:space="0" w:color="auto"/>
        <w:right w:val="none" w:sz="0" w:space="0" w:color="auto"/>
      </w:divBdr>
    </w:div>
    <w:div w:id="1856142519">
      <w:bodyDiv w:val="1"/>
      <w:marLeft w:val="0"/>
      <w:marRight w:val="0"/>
      <w:marTop w:val="0"/>
      <w:marBottom w:val="0"/>
      <w:divBdr>
        <w:top w:val="none" w:sz="0" w:space="0" w:color="auto"/>
        <w:left w:val="none" w:sz="0" w:space="0" w:color="auto"/>
        <w:bottom w:val="none" w:sz="0" w:space="0" w:color="auto"/>
        <w:right w:val="none" w:sz="0" w:space="0" w:color="auto"/>
      </w:divBdr>
    </w:div>
    <w:div w:id="1862086523">
      <w:bodyDiv w:val="1"/>
      <w:marLeft w:val="0"/>
      <w:marRight w:val="0"/>
      <w:marTop w:val="0"/>
      <w:marBottom w:val="0"/>
      <w:divBdr>
        <w:top w:val="none" w:sz="0" w:space="0" w:color="auto"/>
        <w:left w:val="none" w:sz="0" w:space="0" w:color="auto"/>
        <w:bottom w:val="none" w:sz="0" w:space="0" w:color="auto"/>
        <w:right w:val="none" w:sz="0" w:space="0" w:color="auto"/>
      </w:divBdr>
    </w:div>
    <w:div w:id="1909803825">
      <w:bodyDiv w:val="1"/>
      <w:marLeft w:val="0"/>
      <w:marRight w:val="0"/>
      <w:marTop w:val="0"/>
      <w:marBottom w:val="0"/>
      <w:divBdr>
        <w:top w:val="none" w:sz="0" w:space="0" w:color="auto"/>
        <w:left w:val="none" w:sz="0" w:space="0" w:color="auto"/>
        <w:bottom w:val="none" w:sz="0" w:space="0" w:color="auto"/>
        <w:right w:val="none" w:sz="0" w:space="0" w:color="auto"/>
      </w:divBdr>
    </w:div>
    <w:div w:id="1937513658">
      <w:bodyDiv w:val="1"/>
      <w:marLeft w:val="0"/>
      <w:marRight w:val="0"/>
      <w:marTop w:val="0"/>
      <w:marBottom w:val="0"/>
      <w:divBdr>
        <w:top w:val="none" w:sz="0" w:space="0" w:color="auto"/>
        <w:left w:val="none" w:sz="0" w:space="0" w:color="auto"/>
        <w:bottom w:val="none" w:sz="0" w:space="0" w:color="auto"/>
        <w:right w:val="none" w:sz="0" w:space="0" w:color="auto"/>
      </w:divBdr>
    </w:div>
    <w:div w:id="1955019907">
      <w:bodyDiv w:val="1"/>
      <w:marLeft w:val="0"/>
      <w:marRight w:val="0"/>
      <w:marTop w:val="0"/>
      <w:marBottom w:val="0"/>
      <w:divBdr>
        <w:top w:val="none" w:sz="0" w:space="0" w:color="auto"/>
        <w:left w:val="none" w:sz="0" w:space="0" w:color="auto"/>
        <w:bottom w:val="none" w:sz="0" w:space="0" w:color="auto"/>
        <w:right w:val="none" w:sz="0" w:space="0" w:color="auto"/>
      </w:divBdr>
    </w:div>
    <w:div w:id="1978757355">
      <w:bodyDiv w:val="1"/>
      <w:marLeft w:val="0"/>
      <w:marRight w:val="0"/>
      <w:marTop w:val="0"/>
      <w:marBottom w:val="0"/>
      <w:divBdr>
        <w:top w:val="none" w:sz="0" w:space="0" w:color="auto"/>
        <w:left w:val="none" w:sz="0" w:space="0" w:color="auto"/>
        <w:bottom w:val="none" w:sz="0" w:space="0" w:color="auto"/>
        <w:right w:val="none" w:sz="0" w:space="0" w:color="auto"/>
      </w:divBdr>
    </w:div>
    <w:div w:id="2059157259">
      <w:bodyDiv w:val="1"/>
      <w:marLeft w:val="0"/>
      <w:marRight w:val="0"/>
      <w:marTop w:val="0"/>
      <w:marBottom w:val="0"/>
      <w:divBdr>
        <w:top w:val="none" w:sz="0" w:space="0" w:color="auto"/>
        <w:left w:val="none" w:sz="0" w:space="0" w:color="auto"/>
        <w:bottom w:val="none" w:sz="0" w:space="0" w:color="auto"/>
        <w:right w:val="none" w:sz="0" w:space="0" w:color="auto"/>
      </w:divBdr>
    </w:div>
    <w:div w:id="2070112557">
      <w:bodyDiv w:val="1"/>
      <w:marLeft w:val="0"/>
      <w:marRight w:val="0"/>
      <w:marTop w:val="0"/>
      <w:marBottom w:val="0"/>
      <w:divBdr>
        <w:top w:val="none" w:sz="0" w:space="0" w:color="auto"/>
        <w:left w:val="none" w:sz="0" w:space="0" w:color="auto"/>
        <w:bottom w:val="none" w:sz="0" w:space="0" w:color="auto"/>
        <w:right w:val="none" w:sz="0" w:space="0" w:color="auto"/>
      </w:divBdr>
    </w:div>
    <w:div w:id="2081369159">
      <w:bodyDiv w:val="1"/>
      <w:marLeft w:val="0"/>
      <w:marRight w:val="0"/>
      <w:marTop w:val="0"/>
      <w:marBottom w:val="0"/>
      <w:divBdr>
        <w:top w:val="none" w:sz="0" w:space="0" w:color="auto"/>
        <w:left w:val="none" w:sz="0" w:space="0" w:color="auto"/>
        <w:bottom w:val="none" w:sz="0" w:space="0" w:color="auto"/>
        <w:right w:val="none" w:sz="0" w:space="0" w:color="auto"/>
      </w:divBdr>
    </w:div>
    <w:div w:id="2081369713">
      <w:bodyDiv w:val="1"/>
      <w:marLeft w:val="0"/>
      <w:marRight w:val="0"/>
      <w:marTop w:val="0"/>
      <w:marBottom w:val="0"/>
      <w:divBdr>
        <w:top w:val="none" w:sz="0" w:space="0" w:color="auto"/>
        <w:left w:val="none" w:sz="0" w:space="0" w:color="auto"/>
        <w:bottom w:val="none" w:sz="0" w:space="0" w:color="auto"/>
        <w:right w:val="none" w:sz="0" w:space="0" w:color="auto"/>
      </w:divBdr>
    </w:div>
    <w:div w:id="2089768073">
      <w:bodyDiv w:val="1"/>
      <w:marLeft w:val="0"/>
      <w:marRight w:val="0"/>
      <w:marTop w:val="0"/>
      <w:marBottom w:val="0"/>
      <w:divBdr>
        <w:top w:val="none" w:sz="0" w:space="0" w:color="auto"/>
        <w:left w:val="none" w:sz="0" w:space="0" w:color="auto"/>
        <w:bottom w:val="none" w:sz="0" w:space="0" w:color="auto"/>
        <w:right w:val="none" w:sz="0" w:space="0" w:color="auto"/>
      </w:divBdr>
    </w:div>
    <w:div w:id="2106731760">
      <w:bodyDiv w:val="1"/>
      <w:marLeft w:val="0"/>
      <w:marRight w:val="0"/>
      <w:marTop w:val="0"/>
      <w:marBottom w:val="0"/>
      <w:divBdr>
        <w:top w:val="none" w:sz="0" w:space="0" w:color="auto"/>
        <w:left w:val="none" w:sz="0" w:space="0" w:color="auto"/>
        <w:bottom w:val="none" w:sz="0" w:space="0" w:color="auto"/>
        <w:right w:val="none" w:sz="0" w:space="0" w:color="auto"/>
      </w:divBdr>
    </w:div>
    <w:div w:id="2108043330">
      <w:bodyDiv w:val="1"/>
      <w:marLeft w:val="0"/>
      <w:marRight w:val="0"/>
      <w:marTop w:val="0"/>
      <w:marBottom w:val="0"/>
      <w:divBdr>
        <w:top w:val="none" w:sz="0" w:space="0" w:color="auto"/>
        <w:left w:val="none" w:sz="0" w:space="0" w:color="auto"/>
        <w:bottom w:val="none" w:sz="0" w:space="0" w:color="auto"/>
        <w:right w:val="none" w:sz="0" w:space="0" w:color="auto"/>
      </w:divBdr>
    </w:div>
    <w:div w:id="2131439382">
      <w:bodyDiv w:val="1"/>
      <w:marLeft w:val="0"/>
      <w:marRight w:val="0"/>
      <w:marTop w:val="0"/>
      <w:marBottom w:val="0"/>
      <w:divBdr>
        <w:top w:val="none" w:sz="0" w:space="0" w:color="auto"/>
        <w:left w:val="none" w:sz="0" w:space="0" w:color="auto"/>
        <w:bottom w:val="none" w:sz="0" w:space="0" w:color="auto"/>
        <w:right w:val="none" w:sz="0" w:space="0" w:color="auto"/>
      </w:divBdr>
    </w:div>
    <w:div w:id="21374814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586</Words>
  <Characters>3226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dc:creator>
  <cp:keywords/>
  <cp:lastModifiedBy>mabesoain</cp:lastModifiedBy>
  <cp:revision>15</cp:revision>
  <dcterms:created xsi:type="dcterms:W3CDTF">2014-12-02T18:53:00Z</dcterms:created>
  <dcterms:modified xsi:type="dcterms:W3CDTF">2014-12-04T19:11:00Z</dcterms:modified>
</cp:coreProperties>
</file>